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Памятка для родителей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«Техника безопасности учащихся в период зимних каникул»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В период зимних каникул учащиеся должны помнить о своей безопасности и своём здоровье.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u w:val="single"/>
        </w:rPr>
        <w:t>Уважаемые родители!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1.Формируйте у детей навыки обеспечения личной безопасности.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2.Проводите с детьми беседы, объясняя важные правила, соблюдение которых поможет сохранить жизнь.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4. Поздним вечером (после 22 часов) детям запрещено появляться на улице без сопровождения взрослых.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5. Детям запрещено находиться в кафе, в местах продажи спирт</w:t>
      </w:r>
      <w:r>
        <w:t>ных напитков и табачных изделий, а также в заброшенных и недостроенных зданиях.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6.Не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7. Запрещайте пребывание детей вблизи водоёмов, выход на лёд.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8.Напоминайте детям о правилах дорожного движения для пешеходов в зимний период.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10. Контролируйте временной режим и информацию при просмотре ребёнком телевизора и работе на компьютере.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11. Помните! Детям, не достигшим 14 лет, запрещено управлять велосипедом на автомагистралях и приравненных к ним дорогам.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  <w:r>
        <w:t>Необходимо напоминать правила безопасности жизнедеятельности своему ребёнку </w:t>
      </w:r>
      <w:r>
        <w:rPr>
          <w:u w:val="single"/>
        </w:rPr>
        <w:t>ежедневно</w:t>
      </w:r>
      <w:r>
        <w:t>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</w:pPr>
    </w:p>
    <w:p w:rsidR="0011363B" w:rsidRDefault="0011363B" w:rsidP="0011363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Родители несут ответственность за жизнь и здоровье своих детей.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Пример родителей - один из основных факторов успешного воспитания у детей</w:t>
      </w:r>
    </w:p>
    <w:p w:rsidR="0011363B" w:rsidRDefault="0011363B" w:rsidP="0011363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навыков безопасного поведения.</w:t>
      </w:r>
    </w:p>
    <w:p w:rsidR="0011363B" w:rsidRDefault="0011363B" w:rsidP="0011363B">
      <w:pPr>
        <w:pStyle w:val="a3"/>
        <w:spacing w:before="0" w:beforeAutospacing="0" w:after="0" w:afterAutospacing="0"/>
        <w:jc w:val="right"/>
      </w:pPr>
    </w:p>
    <w:p w:rsidR="0011363B" w:rsidRDefault="0011363B" w:rsidP="0011363B">
      <w:pPr>
        <w:pStyle w:val="a3"/>
        <w:spacing w:before="0" w:beforeAutospacing="0" w:after="0" w:afterAutospacing="0"/>
      </w:pPr>
      <w:r>
        <w:br/>
      </w:r>
    </w:p>
    <w:p w:rsidR="0011363B" w:rsidRDefault="0011363B" w:rsidP="0011363B">
      <w:pPr>
        <w:pStyle w:val="a3"/>
        <w:spacing w:before="0" w:beforeAutospacing="0" w:after="0" w:afterAutospacing="0"/>
      </w:pPr>
    </w:p>
    <w:p w:rsidR="0011363B" w:rsidRDefault="0011363B" w:rsidP="0011363B">
      <w:pPr>
        <w:pStyle w:val="a3"/>
        <w:spacing w:before="0" w:beforeAutospacing="0" w:after="0" w:afterAutospacing="0"/>
      </w:pPr>
    </w:p>
    <w:p w:rsidR="0011363B" w:rsidRDefault="0011363B" w:rsidP="0011363B">
      <w:pPr>
        <w:pStyle w:val="a3"/>
        <w:spacing w:before="0" w:beforeAutospacing="0" w:after="0" w:afterAutospacing="0"/>
      </w:pPr>
    </w:p>
    <w:p w:rsidR="0011363B" w:rsidRDefault="0011363B" w:rsidP="0011363B">
      <w:pPr>
        <w:pStyle w:val="a3"/>
        <w:spacing w:before="0" w:beforeAutospacing="0" w:after="0" w:afterAutospacing="0"/>
      </w:pPr>
    </w:p>
    <w:p w:rsidR="0011363B" w:rsidRDefault="0011363B" w:rsidP="0011363B">
      <w:pPr>
        <w:pStyle w:val="a3"/>
        <w:spacing w:before="0" w:beforeAutospacing="0" w:after="0" w:afterAutospacing="0"/>
      </w:pPr>
    </w:p>
    <w:p w:rsidR="0011363B" w:rsidRDefault="0011363B" w:rsidP="0011363B">
      <w:pPr>
        <w:pStyle w:val="a3"/>
        <w:spacing w:before="0" w:beforeAutospacing="0" w:after="0" w:afterAutospacing="0"/>
      </w:pPr>
    </w:p>
    <w:p w:rsidR="00646B13" w:rsidRDefault="00646B13">
      <w:bookmarkStart w:id="0" w:name="_GoBack"/>
      <w:bookmarkEnd w:id="0"/>
    </w:p>
    <w:sectPr w:rsidR="006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0CD"/>
    <w:multiLevelType w:val="multilevel"/>
    <w:tmpl w:val="BF8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3B"/>
    <w:rsid w:val="0011363B"/>
    <w:rsid w:val="006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1</cp:revision>
  <dcterms:created xsi:type="dcterms:W3CDTF">2020-12-25T06:07:00Z</dcterms:created>
  <dcterms:modified xsi:type="dcterms:W3CDTF">2020-12-25T06:15:00Z</dcterms:modified>
</cp:coreProperties>
</file>