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A0F" w:rsidRPr="007E25DE" w:rsidRDefault="00831A0F" w:rsidP="00831A0F">
      <w:pPr>
        <w:jc w:val="center"/>
        <w:rPr>
          <w:sz w:val="28"/>
        </w:rPr>
      </w:pPr>
      <w:r w:rsidRPr="007E25DE">
        <w:rPr>
          <w:sz w:val="28"/>
        </w:rPr>
        <w:t>Министерство образования и науки Российской Федерации</w:t>
      </w:r>
    </w:p>
    <w:p w:rsidR="00831A0F" w:rsidRPr="007E25DE" w:rsidRDefault="00831A0F" w:rsidP="00831A0F">
      <w:pPr>
        <w:rPr>
          <w:bCs/>
          <w:sz w:val="28"/>
          <w:szCs w:val="28"/>
        </w:rPr>
      </w:pPr>
    </w:p>
    <w:p w:rsidR="00831A0F" w:rsidRPr="007E25DE" w:rsidRDefault="00831A0F" w:rsidP="00831A0F">
      <w:pPr>
        <w:jc w:val="center"/>
        <w:rPr>
          <w:bCs/>
          <w:sz w:val="28"/>
          <w:szCs w:val="28"/>
        </w:rPr>
      </w:pPr>
      <w:r w:rsidRPr="007E25DE">
        <w:rPr>
          <w:bCs/>
          <w:sz w:val="28"/>
          <w:szCs w:val="28"/>
        </w:rPr>
        <w:t>Федеральное государственное бюджетное научное учреждение</w:t>
      </w:r>
    </w:p>
    <w:p w:rsidR="00831A0F" w:rsidRPr="007E25DE" w:rsidRDefault="00831A0F" w:rsidP="00831A0F">
      <w:pPr>
        <w:jc w:val="center"/>
        <w:rPr>
          <w:bCs/>
          <w:sz w:val="28"/>
          <w:szCs w:val="28"/>
        </w:rPr>
      </w:pPr>
      <w:r w:rsidRPr="007E25DE">
        <w:rPr>
          <w:bCs/>
          <w:sz w:val="28"/>
          <w:szCs w:val="28"/>
        </w:rPr>
        <w:t>«Институт возрастной физиологии Российской академии образования»</w:t>
      </w:r>
    </w:p>
    <w:p w:rsidR="00831A0F" w:rsidRPr="007E25DE" w:rsidRDefault="00831A0F" w:rsidP="00831A0F">
      <w:pPr>
        <w:jc w:val="center"/>
        <w:rPr>
          <w:sz w:val="28"/>
          <w:szCs w:val="28"/>
        </w:rPr>
      </w:pPr>
      <w:r w:rsidRPr="007E25DE">
        <w:rPr>
          <w:sz w:val="28"/>
        </w:rPr>
        <w:t>(ФГБНУ «ИВФ РАО»)</w:t>
      </w: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31A0F" w:rsidRDefault="00831A0F" w:rsidP="00831A0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Методические р</w:t>
      </w:r>
      <w:r w:rsidRPr="00C95F86">
        <w:rPr>
          <w:b/>
          <w:bCs/>
          <w:sz w:val="28"/>
          <w:szCs w:val="28"/>
        </w:rPr>
        <w:t xml:space="preserve">екомендации по рациональной организации занятий </w:t>
      </w:r>
      <w:r w:rsidRPr="00C95F86">
        <w:rPr>
          <w:sz w:val="28"/>
          <w:szCs w:val="28"/>
        </w:rPr>
        <w:t xml:space="preserve">с </w:t>
      </w:r>
      <w:r w:rsidRPr="00C95F86">
        <w:rPr>
          <w:b/>
          <w:sz w:val="28"/>
          <w:szCs w:val="28"/>
        </w:rPr>
        <w:t>применением электронного обучения и дистанционных образовательных технологий</w:t>
      </w:r>
    </w:p>
    <w:p w:rsidR="005260B4" w:rsidRDefault="005260B4" w:rsidP="00831A0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260B4" w:rsidRDefault="005260B4" w:rsidP="00831A0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260B4" w:rsidRDefault="005260B4" w:rsidP="00831A0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260B4" w:rsidRDefault="005260B4" w:rsidP="00831A0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260B4" w:rsidRDefault="005260B4" w:rsidP="0050714E">
      <w:pPr>
        <w:spacing w:line="276" w:lineRule="auto"/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Подготовлены: </w:t>
      </w:r>
      <w:r w:rsidR="0050714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Безруких М.М., академик РАО, доктор биол. наук, профессор</w:t>
      </w:r>
    </w:p>
    <w:p w:rsidR="005260B4" w:rsidRDefault="005260B4" w:rsidP="0050714E">
      <w:pPr>
        <w:spacing w:line="276" w:lineRule="auto"/>
        <w:ind w:left="2832" w:firstLine="7"/>
        <w:rPr>
          <w:b/>
          <w:sz w:val="28"/>
          <w:szCs w:val="28"/>
        </w:rPr>
      </w:pPr>
      <w:r>
        <w:rPr>
          <w:b/>
          <w:sz w:val="28"/>
          <w:szCs w:val="28"/>
        </w:rPr>
        <w:t>Макарова Л.В., канд мед.наук, зав.лабораторией физолого-гигиенических иссле</w:t>
      </w:r>
      <w:r w:rsidR="0050714E">
        <w:rPr>
          <w:b/>
          <w:sz w:val="28"/>
          <w:szCs w:val="28"/>
        </w:rPr>
        <w:t>дований в образовании</w:t>
      </w: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  <w:r>
        <w:rPr>
          <w:b/>
          <w:sz w:val="28"/>
          <w:szCs w:val="28"/>
        </w:rPr>
        <w:t>Параничева Т.М., канд.биол.наук, ведущий научный сотрудник лаборатории физолого-гигиенических исследований в образовании</w:t>
      </w: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Default="00D95AF4" w:rsidP="0050714E">
      <w:pPr>
        <w:spacing w:line="276" w:lineRule="auto"/>
        <w:ind w:left="2832" w:firstLine="7"/>
        <w:rPr>
          <w:b/>
          <w:sz w:val="28"/>
          <w:szCs w:val="28"/>
        </w:rPr>
      </w:pPr>
    </w:p>
    <w:p w:rsidR="00D95AF4" w:rsidRPr="00C95F86" w:rsidRDefault="00D95AF4" w:rsidP="00D95AF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Москва - 2020</w:t>
      </w:r>
    </w:p>
    <w:p w:rsidR="00BC7D18" w:rsidRPr="00C95F86" w:rsidRDefault="00831A0F" w:rsidP="00091423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D29BA" w:rsidRPr="00C95F86" w:rsidRDefault="003D29BA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 xml:space="preserve">Возникшая ситуация, связанная с </w:t>
      </w:r>
      <w:r w:rsidR="00E1503F" w:rsidRPr="00C95F86">
        <w:rPr>
          <w:sz w:val="28"/>
          <w:szCs w:val="28"/>
        </w:rPr>
        <w:t>необходимостью проведения в школах занятий с применением электронного обучения и дистанционных образовательных технологий</w:t>
      </w:r>
      <w:r w:rsidRPr="00C95F86">
        <w:rPr>
          <w:sz w:val="28"/>
          <w:szCs w:val="28"/>
        </w:rPr>
        <w:t>, требует очень серьезного внимания к организации этого процесса в образовательных организациях, т.к. не существует отработанных и научно обоснованных алгоритмов проведения занятий в течение целого учебного дня в системе онлайн взаимодействия педагога и учащегося</w:t>
      </w:r>
      <w:r w:rsidR="00D27E29" w:rsidRPr="00C95F86">
        <w:rPr>
          <w:sz w:val="28"/>
          <w:szCs w:val="28"/>
        </w:rPr>
        <w:t>, исключающих неблагоприятное влияние на здоровье школьника.</w:t>
      </w:r>
    </w:p>
    <w:p w:rsidR="00D27E29" w:rsidRPr="00C95F86" w:rsidRDefault="003D29BA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Существующие гигиенические рекомендации и нормативные документы (СанПиН 2.4.2.2821-10 "Санитарно-эпидемиологические требования к условиям и организации обучения в общеобразовательных учреждениях", СанПин 2.2.2/2.4.1340-03 «Гигиенические требования к персональным электронно-вычислительным машинам и организации работы»</w:t>
      </w:r>
      <w:r w:rsidR="00D27E29" w:rsidRPr="00C95F86">
        <w:rPr>
          <w:sz w:val="28"/>
          <w:szCs w:val="28"/>
        </w:rPr>
        <w:t>)</w:t>
      </w:r>
      <w:r w:rsidRPr="00C95F86">
        <w:rPr>
          <w:sz w:val="28"/>
          <w:szCs w:val="28"/>
        </w:rPr>
        <w:t xml:space="preserve">, </w:t>
      </w:r>
      <w:r w:rsidR="00D27E29" w:rsidRPr="00C95F86">
        <w:rPr>
          <w:sz w:val="28"/>
          <w:szCs w:val="28"/>
        </w:rPr>
        <w:t>регламентирует лишь отдельные элементы использования технических средств обучения в таких видах учебной деятельности как уроки, лекции, семинары.</w:t>
      </w:r>
    </w:p>
    <w:p w:rsidR="00E83D07" w:rsidRPr="00C95F86" w:rsidRDefault="00E83D07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На сегодняшний день нет научных исследований, которые подтверждают безопасность полного перевода школьников на ежедневное онлайн-обучение. Многочисленные исследования подтверждают, что бесконтрольная работа на компьютере (взаимодействие </w:t>
      </w:r>
      <w:r w:rsidR="00986359" w:rsidRPr="00C95F86">
        <w:rPr>
          <w:sz w:val="28"/>
          <w:szCs w:val="28"/>
        </w:rPr>
        <w:t>с</w:t>
      </w:r>
      <w:r w:rsidRPr="00C95F86">
        <w:rPr>
          <w:sz w:val="28"/>
          <w:szCs w:val="28"/>
        </w:rPr>
        <w:t xml:space="preserve"> электронным устройством) приводит к выраженному утомлению организма детей, т.к. она связана со зрительным, статическим, умственным и психологическим напряжением.</w:t>
      </w:r>
    </w:p>
    <w:p w:rsidR="00E83D07" w:rsidRPr="00C95F86" w:rsidRDefault="00E83D07" w:rsidP="0009142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95F86">
        <w:rPr>
          <w:sz w:val="28"/>
          <w:szCs w:val="28"/>
        </w:rPr>
        <w:t xml:space="preserve">В связи с этим, необходимо строго регламентировать долю онлайн-обучения в структуре дистанционного обучения школьников. </w:t>
      </w:r>
      <w:r w:rsidRPr="00C95F86">
        <w:rPr>
          <w:b/>
          <w:sz w:val="28"/>
          <w:szCs w:val="28"/>
        </w:rPr>
        <w:t>Регламентировать необходимо не только непрерывную длительность работы с экраном монитора, но и суммарную ее продолжительность в течение дня и недели.</w:t>
      </w:r>
    </w:p>
    <w:p w:rsidR="008D0B44" w:rsidRPr="00C95F86" w:rsidRDefault="008D0B44" w:rsidP="00091423">
      <w:pPr>
        <w:spacing w:line="276" w:lineRule="auto"/>
        <w:ind w:firstLine="709"/>
        <w:jc w:val="both"/>
        <w:rPr>
          <w:b/>
          <w:bCs/>
          <w:color w:val="444444"/>
          <w:kern w:val="36"/>
          <w:sz w:val="28"/>
          <w:szCs w:val="28"/>
        </w:rPr>
      </w:pPr>
      <w:r w:rsidRPr="00C95F86">
        <w:rPr>
          <w:b/>
          <w:sz w:val="28"/>
          <w:szCs w:val="28"/>
        </w:rPr>
        <w:t xml:space="preserve">Кроме того, очень важно также пристальное внимание уделить и рациональной </w:t>
      </w:r>
      <w:hyperlink r:id="rId8" w:history="1">
        <w:r w:rsidRPr="00C95F86">
          <w:rPr>
            <w:b/>
            <w:sz w:val="28"/>
            <w:szCs w:val="28"/>
          </w:rPr>
          <w:t>организации рабочего места педагога и ученика</w:t>
        </w:r>
      </w:hyperlink>
      <w:r w:rsidRPr="00C95F86">
        <w:rPr>
          <w:b/>
          <w:sz w:val="28"/>
          <w:szCs w:val="28"/>
        </w:rPr>
        <w:t xml:space="preserve"> </w:t>
      </w:r>
      <w:r w:rsidRPr="00C95F86">
        <w:rPr>
          <w:b/>
          <w:bCs/>
          <w:color w:val="444444"/>
          <w:kern w:val="36"/>
          <w:sz w:val="28"/>
          <w:szCs w:val="28"/>
        </w:rPr>
        <w:t>при реализации дистанционных технологий обучения.</w:t>
      </w:r>
    </w:p>
    <w:p w:rsidR="008D0B44" w:rsidRPr="00C95F86" w:rsidRDefault="008D0B44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bCs/>
          <w:color w:val="444444"/>
          <w:kern w:val="36"/>
          <w:sz w:val="28"/>
          <w:szCs w:val="28"/>
        </w:rPr>
        <w:t>Этим вопросам и будет посвящены данные рекомендации.</w:t>
      </w:r>
    </w:p>
    <w:p w:rsidR="004C1D9D" w:rsidRPr="00C95F86" w:rsidRDefault="00E1503F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ab/>
      </w:r>
      <w:r w:rsidR="0063676F" w:rsidRPr="00C95F86">
        <w:rPr>
          <w:sz w:val="28"/>
          <w:szCs w:val="28"/>
        </w:rPr>
        <w:tab/>
      </w:r>
    </w:p>
    <w:p w:rsidR="00F64A58" w:rsidRPr="00C95F86" w:rsidRDefault="00091423" w:rsidP="00091423">
      <w:pPr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C95F86">
        <w:rPr>
          <w:b/>
          <w:color w:val="000000"/>
          <w:sz w:val="28"/>
          <w:szCs w:val="28"/>
          <w:u w:val="single"/>
        </w:rPr>
        <w:br w:type="page"/>
      </w:r>
      <w:hyperlink r:id="rId9" w:history="1">
        <w:r w:rsidR="00F64A58" w:rsidRPr="00C95F86">
          <w:rPr>
            <w:b/>
            <w:sz w:val="28"/>
            <w:szCs w:val="28"/>
            <w:u w:val="single"/>
          </w:rPr>
          <w:t>Организация рабочего места педагога и ученика</w:t>
        </w:r>
      </w:hyperlink>
      <w:r w:rsidR="00F64A58" w:rsidRPr="00C95F86">
        <w:rPr>
          <w:b/>
          <w:sz w:val="28"/>
          <w:szCs w:val="28"/>
          <w:u w:val="single"/>
        </w:rPr>
        <w:t xml:space="preserve"> </w:t>
      </w:r>
      <w:r w:rsidR="00F64A58" w:rsidRPr="00C95F86">
        <w:rPr>
          <w:b/>
          <w:bCs/>
          <w:color w:val="444444"/>
          <w:kern w:val="36"/>
          <w:sz w:val="28"/>
          <w:szCs w:val="28"/>
          <w:u w:val="single"/>
        </w:rPr>
        <w:t>при реализации дистанционных технологий обучения</w:t>
      </w:r>
    </w:p>
    <w:p w:rsidR="00091423" w:rsidRPr="00C95F86" w:rsidRDefault="00091423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При дистанционном образовании (ДО) участники этого процесса не видят друг друга, если, разумеется, не используется видеоконференция, общение происходит, как правило, в вербальной форме. Поэтому процесс обучения можно персонифицировать, познакомив участников друг с другом, чтобы общение было живым, личностным. 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Связь учителя с обучаемыми через Интернет должна осуществляться без сбоев и всеми доступными способами.  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F86">
        <w:rPr>
          <w:b/>
          <w:i/>
          <w:color w:val="000000"/>
          <w:sz w:val="28"/>
          <w:szCs w:val="28"/>
        </w:rPr>
        <w:t>Рабочее место педагога</w:t>
      </w:r>
      <w:r w:rsidRPr="00C95F86">
        <w:rPr>
          <w:color w:val="000000"/>
          <w:sz w:val="28"/>
          <w:szCs w:val="28"/>
        </w:rPr>
        <w:t xml:space="preserve"> в кабинете ДО оснащается аппаратно-программным комплексом и обеспечивается доступом к сети Интернет в образовательном учреждении с учетом технических возможностей О</w:t>
      </w:r>
      <w:r w:rsidR="00986359" w:rsidRPr="00C95F86">
        <w:rPr>
          <w:color w:val="000000"/>
          <w:sz w:val="28"/>
          <w:szCs w:val="28"/>
        </w:rPr>
        <w:t>О</w:t>
      </w:r>
      <w:r w:rsidRPr="00C95F86">
        <w:rPr>
          <w:color w:val="000000"/>
          <w:sz w:val="28"/>
          <w:szCs w:val="28"/>
        </w:rPr>
        <w:t xml:space="preserve">. 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Для обеспечения процесса дистанционного обучения детей с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</w:t>
      </w:r>
      <w:r w:rsidRPr="00C95F86">
        <w:rPr>
          <w:sz w:val="28"/>
          <w:szCs w:val="28"/>
        </w:rPr>
        <w:t xml:space="preserve">включающие электронные учебники, </w:t>
      </w:r>
      <w:hyperlink r:id="rId10" w:tooltip="Учебные пособия" w:history="1">
        <w:r w:rsidRPr="00C95F86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учебные пособия</w:t>
        </w:r>
      </w:hyperlink>
      <w:r w:rsidRPr="00C95F86">
        <w:rPr>
          <w:sz w:val="28"/>
          <w:szCs w:val="28"/>
        </w:rPr>
        <w:t xml:space="preserve">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обеспечения. 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Учебный кабинет ДО создаётся в соответствии с Положением о дистанционном обучении детей на базе О</w:t>
      </w:r>
      <w:r w:rsidR="00986359" w:rsidRPr="00C95F86">
        <w:rPr>
          <w:color w:val="000000"/>
          <w:sz w:val="28"/>
          <w:szCs w:val="28"/>
        </w:rPr>
        <w:t>О</w:t>
      </w:r>
      <w:r w:rsidRPr="00C95F86">
        <w:rPr>
          <w:color w:val="000000"/>
          <w:sz w:val="28"/>
          <w:szCs w:val="28"/>
        </w:rPr>
        <w:t>, Уставом О</w:t>
      </w:r>
      <w:r w:rsidR="00986359" w:rsidRPr="00C95F86">
        <w:rPr>
          <w:color w:val="000000"/>
          <w:sz w:val="28"/>
          <w:szCs w:val="28"/>
        </w:rPr>
        <w:t>О</w:t>
      </w:r>
      <w:r w:rsidRPr="00C95F86">
        <w:rPr>
          <w:color w:val="000000"/>
          <w:sz w:val="28"/>
          <w:szCs w:val="28"/>
        </w:rPr>
        <w:t xml:space="preserve"> и настоящим Положением на основании приказа по общеобразовательному учреждению.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Учебный кабинет ДО функционируют с учетом специфики общеобразовательного учреждения в целях создания оптимальных условий для выполнения современных требований к организации образовательного процесса.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Оборудование учебного кабинета должно отвечать требованиям </w:t>
      </w:r>
      <w:r w:rsidRPr="00C95F86">
        <w:rPr>
          <w:rStyle w:val="a5"/>
          <w:color w:val="444444"/>
          <w:sz w:val="28"/>
          <w:szCs w:val="28"/>
        </w:rPr>
        <w:t>СанПиН 2.4.2.2821-10</w:t>
      </w:r>
      <w:r w:rsidRPr="00C95F86">
        <w:rPr>
          <w:color w:val="444444"/>
          <w:sz w:val="28"/>
          <w:szCs w:val="28"/>
          <w:shd w:val="clear" w:color="auto" w:fill="FFFFFF"/>
        </w:rPr>
        <w:t> </w:t>
      </w:r>
      <w:r w:rsidRPr="00C95F86">
        <w:rPr>
          <w:color w:val="000000"/>
          <w:sz w:val="28"/>
          <w:szCs w:val="28"/>
        </w:rPr>
        <w:t>,</w:t>
      </w:r>
      <w:r w:rsidR="006A4EE9" w:rsidRPr="00C95F86">
        <w:rPr>
          <w:sz w:val="28"/>
          <w:szCs w:val="28"/>
        </w:rPr>
        <w:t xml:space="preserve"> СанПин 2.2.2/2.4.1340-03,</w:t>
      </w:r>
      <w:r w:rsidRPr="00C95F86">
        <w:rPr>
          <w:color w:val="000000"/>
          <w:sz w:val="28"/>
          <w:szCs w:val="28"/>
        </w:rPr>
        <w:t xml:space="preserve"> охраны труда и здоровья участников образовательного процесса.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Все рабочие места в кабинете ДО должны быть подключены к сети Интернет без ограничения трафика по организованным каналам связи. Должны быть установлены сетевые экраны (фильтры), обеспечивающие техническую возможность исключения доступа к ресурсам, несовместимым с задачами воспитания детей.</w:t>
      </w:r>
    </w:p>
    <w:p w:rsidR="00F64A58" w:rsidRPr="00C95F86" w:rsidRDefault="00F64A58" w:rsidP="00091423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lastRenderedPageBreak/>
        <w:t>Оформление учебного кабинета должно соответствовать требованиям современного дизайна для учебных помещений.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Рабочее место должно быть хорошо освещено. Перед началом занятия педагог должен проверить, как его будет видно ученику, </w:t>
      </w:r>
      <w:hyperlink r:id="rId11" w:history="1">
        <w:r w:rsidRPr="00C95F86">
          <w:rPr>
            <w:color w:val="000000"/>
            <w:sz w:val="28"/>
            <w:szCs w:val="28"/>
          </w:rPr>
          <w:t>открыв своё видео окно</w:t>
        </w:r>
      </w:hyperlink>
      <w:r w:rsidRPr="00C95F86">
        <w:rPr>
          <w:color w:val="000000"/>
          <w:sz w:val="28"/>
          <w:szCs w:val="28"/>
        </w:rPr>
        <w:t xml:space="preserve">. Если при проведении on-line занятия плохо слышно ученика из-за того, что его камера издаёт щелчки, то надо попросить ученика поменять расположение камеры (в обзор камеры не должен попадать свет из окна квартиры). 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Нужно тщательно выбирать перед занятием </w:t>
      </w:r>
      <w:hyperlink r:id="rId12" w:history="1">
        <w:r w:rsidRPr="00C95F86">
          <w:rPr>
            <w:color w:val="000000"/>
            <w:sz w:val="28"/>
            <w:szCs w:val="28"/>
          </w:rPr>
          <w:t>положение веб камеры</w:t>
        </w:r>
      </w:hyperlink>
      <w:r w:rsidRPr="00C95F86">
        <w:rPr>
          <w:color w:val="000000"/>
          <w:sz w:val="28"/>
          <w:szCs w:val="28"/>
        </w:rPr>
        <w:t>. Фон сзади вас должен быть спокойным, не должен отвлекать внимание ученика.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Не должно быть посторонних </w:t>
      </w:r>
      <w:r w:rsidR="00986359" w:rsidRPr="00C95F86">
        <w:rPr>
          <w:color w:val="000000"/>
          <w:sz w:val="28"/>
          <w:szCs w:val="28"/>
        </w:rPr>
        <w:t xml:space="preserve">и громких </w:t>
      </w:r>
      <w:r w:rsidRPr="00C95F86">
        <w:rPr>
          <w:color w:val="000000"/>
          <w:sz w:val="28"/>
          <w:szCs w:val="28"/>
        </w:rPr>
        <w:t>звуков в вашем помещении</w:t>
      </w:r>
      <w:r w:rsidR="00D15BBE" w:rsidRPr="00C95F86">
        <w:rPr>
          <w:color w:val="000000"/>
          <w:sz w:val="28"/>
          <w:szCs w:val="28"/>
        </w:rPr>
        <w:t>,</w:t>
      </w:r>
      <w:r w:rsidRPr="00C95F86">
        <w:rPr>
          <w:color w:val="000000"/>
          <w:sz w:val="28"/>
          <w:szCs w:val="28"/>
        </w:rPr>
        <w:t xml:space="preserve"> так как они, трансформируясь, будут звучать искажённо из компьютера вашего собеседника, отвлекая, утомляя его. 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Лучше одеть наушники, либо подключить колонки, чтобы меньше уставать во время on-line урока, прислушиваясь к негромкому звуку компьютера и вынуждено концентрируя своё внимание только на этом звуке, вычленяя его из остальных звуков окружающей среды. Тот же совет дайте ученику, но в его случае предпочтительнее колонки, так как это помогает менее агрессивно воздействовать на органы слуха растущего человека. 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Если ваше рабочее место оборудовано дома, то оно должно быть выделено в отдельную рабочую зону. 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Помните, что для того, чтобы ученик чувствовал себя комфортно на on-line занятии, а само оно было продуктивным, каждая его минута должна быть оправдана и потрачена со смыслом. Учитель во время урока должен быть спокоен и сосредоточен на </w:t>
      </w:r>
      <w:r w:rsidRPr="00C95F86">
        <w:rPr>
          <w:i/>
          <w:iCs/>
          <w:color w:val="000000"/>
          <w:sz w:val="28"/>
          <w:szCs w:val="28"/>
        </w:rPr>
        <w:t>содержании</w:t>
      </w:r>
      <w:r w:rsidRPr="00C95F86">
        <w:rPr>
          <w:color w:val="000000"/>
          <w:sz w:val="28"/>
          <w:szCs w:val="28"/>
        </w:rPr>
        <w:t> занятия, а не на его технической стороне. Для этого к занятиям нужно готовиться, предусматривая специфику подобного взаимодействия, тренируя собственные навыки обращения с компьютером, периферийным оборудованием, коммуникационными программами.</w:t>
      </w:r>
    </w:p>
    <w:p w:rsidR="00F64A58" w:rsidRPr="00C95F86" w:rsidRDefault="00091423" w:rsidP="00091423">
      <w:pPr>
        <w:spacing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C95F86">
        <w:rPr>
          <w:b/>
          <w:i/>
          <w:color w:val="000000"/>
          <w:sz w:val="28"/>
          <w:szCs w:val="28"/>
        </w:rPr>
        <w:br w:type="page"/>
      </w:r>
      <w:r w:rsidR="00F64A58" w:rsidRPr="00C95F86">
        <w:rPr>
          <w:b/>
          <w:i/>
          <w:color w:val="000000"/>
          <w:sz w:val="28"/>
          <w:szCs w:val="28"/>
        </w:rPr>
        <w:lastRenderedPageBreak/>
        <w:t>Рабочее место ученика.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Все вышеперечисленное касается и обустройства рабочего места в доме ученика. Нельзя рабочий стол размещать в комнате, где находятся остальные члены семьи. Рабочее место не должно располагаться рядом с телевизором. В обзор камеры не должно попадать то, что не имеет отношения к занятию. </w:t>
      </w:r>
    </w:p>
    <w:p w:rsidR="00986359" w:rsidRPr="00C95F86" w:rsidRDefault="00261C6C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>Монитор должен находит</w:t>
      </w:r>
      <w:r w:rsidR="00986359" w:rsidRPr="00C95F86">
        <w:rPr>
          <w:color w:val="000000"/>
          <w:sz w:val="28"/>
          <w:szCs w:val="28"/>
        </w:rPr>
        <w:t>ь</w:t>
      </w:r>
      <w:r w:rsidRPr="00C95F86">
        <w:rPr>
          <w:color w:val="000000"/>
          <w:sz w:val="28"/>
          <w:szCs w:val="28"/>
        </w:rPr>
        <w:t>ся на уровне глаз ребёнка</w:t>
      </w:r>
      <w:r w:rsidR="004055DC" w:rsidRPr="00C95F86">
        <w:rPr>
          <w:color w:val="000000"/>
          <w:sz w:val="28"/>
          <w:szCs w:val="28"/>
        </w:rPr>
        <w:t xml:space="preserve"> (</w:t>
      </w:r>
      <w:r w:rsidR="004055DC" w:rsidRPr="00C95F86">
        <w:rPr>
          <w:sz w:val="28"/>
          <w:szCs w:val="28"/>
        </w:rPr>
        <w:t xml:space="preserve">линия взора </w:t>
      </w:r>
      <w:r w:rsidR="00864791" w:rsidRPr="00C95F86">
        <w:rPr>
          <w:sz w:val="28"/>
          <w:szCs w:val="28"/>
        </w:rPr>
        <w:t xml:space="preserve">должна </w:t>
      </w:r>
      <w:r w:rsidR="004055DC" w:rsidRPr="00C95F86">
        <w:rPr>
          <w:sz w:val="28"/>
          <w:szCs w:val="28"/>
        </w:rPr>
        <w:t>приходит</w:t>
      </w:r>
      <w:r w:rsidR="00986359" w:rsidRPr="00C95F86">
        <w:rPr>
          <w:sz w:val="28"/>
          <w:szCs w:val="28"/>
        </w:rPr>
        <w:t>ь</w:t>
      </w:r>
      <w:r w:rsidR="004055DC" w:rsidRPr="00C95F86">
        <w:rPr>
          <w:sz w:val="28"/>
          <w:szCs w:val="28"/>
        </w:rPr>
        <w:t>ся на центр экрана или немного выше</w:t>
      </w:r>
      <w:r w:rsidR="00864791" w:rsidRPr="00C95F86">
        <w:rPr>
          <w:sz w:val="28"/>
          <w:szCs w:val="28"/>
        </w:rPr>
        <w:t>)</w:t>
      </w:r>
      <w:r w:rsidRPr="00C95F86">
        <w:rPr>
          <w:color w:val="000000"/>
          <w:sz w:val="28"/>
          <w:szCs w:val="28"/>
        </w:rPr>
        <w:t xml:space="preserve">. Расстояние от глаз </w:t>
      </w:r>
      <w:r w:rsidR="00EB2998" w:rsidRPr="00C95F86">
        <w:rPr>
          <w:color w:val="000000"/>
          <w:sz w:val="28"/>
          <w:szCs w:val="28"/>
        </w:rPr>
        <w:t>школьника</w:t>
      </w:r>
      <w:r w:rsidRPr="00C95F86">
        <w:rPr>
          <w:color w:val="000000"/>
          <w:sz w:val="28"/>
          <w:szCs w:val="28"/>
        </w:rPr>
        <w:t xml:space="preserve"> до экрана монитора должно быть не менее 50 см. 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При работе с ноутбуком рекомендуется использовать выносную клавиатуру. Это позволит </w:t>
      </w:r>
      <w:r w:rsidR="00261C6C" w:rsidRPr="00C95F86">
        <w:rPr>
          <w:color w:val="000000"/>
          <w:sz w:val="28"/>
          <w:szCs w:val="28"/>
        </w:rPr>
        <w:t>увеличить расстояние между клавиатурой и</w:t>
      </w:r>
      <w:r w:rsidR="00F80520" w:rsidRPr="00C95F86">
        <w:rPr>
          <w:color w:val="000000"/>
          <w:sz w:val="28"/>
          <w:szCs w:val="28"/>
        </w:rPr>
        <w:t xml:space="preserve"> </w:t>
      </w:r>
      <w:r w:rsidR="00261C6C" w:rsidRPr="00C95F86">
        <w:rPr>
          <w:color w:val="000000"/>
          <w:sz w:val="28"/>
          <w:szCs w:val="28"/>
        </w:rPr>
        <w:t xml:space="preserve">экраном </w:t>
      </w:r>
      <w:r w:rsidR="00EB2998" w:rsidRPr="00C95F86">
        <w:rPr>
          <w:color w:val="000000"/>
          <w:sz w:val="28"/>
          <w:szCs w:val="28"/>
        </w:rPr>
        <w:t xml:space="preserve">и </w:t>
      </w:r>
      <w:r w:rsidR="00261C6C" w:rsidRPr="00C95F86">
        <w:rPr>
          <w:color w:val="000000"/>
          <w:sz w:val="28"/>
          <w:szCs w:val="28"/>
        </w:rPr>
        <w:t xml:space="preserve">поддерживать </w:t>
      </w:r>
      <w:r w:rsidRPr="00C95F86">
        <w:rPr>
          <w:color w:val="000000"/>
          <w:sz w:val="28"/>
          <w:szCs w:val="28"/>
        </w:rPr>
        <w:t>нормальную рабочую позу во вре</w:t>
      </w:r>
      <w:r w:rsidR="00261C6C" w:rsidRPr="00C95F86">
        <w:rPr>
          <w:color w:val="000000"/>
          <w:sz w:val="28"/>
          <w:szCs w:val="28"/>
        </w:rPr>
        <w:t>м</w:t>
      </w:r>
      <w:r w:rsidRPr="00C95F86">
        <w:rPr>
          <w:color w:val="000000"/>
          <w:sz w:val="28"/>
          <w:szCs w:val="28"/>
        </w:rPr>
        <w:t>я занятия.</w:t>
      </w:r>
    </w:p>
    <w:p w:rsidR="00F64A58" w:rsidRPr="00C95F86" w:rsidRDefault="00F64A58" w:rsidP="000914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Педагог должен обсудить то, как устроено рабочее место ученика с ним самим или его родителями. </w:t>
      </w:r>
    </w:p>
    <w:p w:rsidR="00D15BBE" w:rsidRPr="00C95F86" w:rsidRDefault="0099501E" w:rsidP="00091423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95F86">
        <w:rPr>
          <w:color w:val="000000"/>
          <w:sz w:val="28"/>
          <w:szCs w:val="28"/>
        </w:rPr>
        <w:t xml:space="preserve">Появились данные о том, что </w:t>
      </w:r>
      <w:r w:rsidR="00D15BBE" w:rsidRPr="00C95F86">
        <w:rPr>
          <w:color w:val="000000"/>
          <w:sz w:val="28"/>
          <w:szCs w:val="28"/>
        </w:rPr>
        <w:t xml:space="preserve">в качестве электронного устройства для онлайн-обучения некоторые дети планируют использовать смартфоны. </w:t>
      </w:r>
      <w:r w:rsidR="00D15BBE" w:rsidRPr="00C95F86">
        <w:rPr>
          <w:b/>
          <w:color w:val="000000"/>
          <w:sz w:val="28"/>
          <w:szCs w:val="28"/>
        </w:rPr>
        <w:t>Использование смартфона для олайн-обучения связано с</w:t>
      </w:r>
      <w:r w:rsidRPr="00C95F86">
        <w:rPr>
          <w:b/>
          <w:color w:val="000000"/>
          <w:sz w:val="28"/>
          <w:szCs w:val="28"/>
        </w:rPr>
        <w:t xml:space="preserve"> большими рисками для здоровья</w:t>
      </w:r>
      <w:r w:rsidR="00D15BBE" w:rsidRPr="00C95F86">
        <w:rPr>
          <w:b/>
          <w:color w:val="000000"/>
          <w:sz w:val="28"/>
          <w:szCs w:val="28"/>
        </w:rPr>
        <w:t xml:space="preserve"> </w:t>
      </w:r>
      <w:r w:rsidRPr="00C95F86">
        <w:rPr>
          <w:b/>
          <w:color w:val="000000"/>
          <w:sz w:val="28"/>
          <w:szCs w:val="28"/>
        </w:rPr>
        <w:t xml:space="preserve">детей. Использование смартфона сопровождается </w:t>
      </w:r>
      <w:r w:rsidR="00D15BBE" w:rsidRPr="00C95F86">
        <w:rPr>
          <w:b/>
          <w:color w:val="000000"/>
          <w:sz w:val="28"/>
          <w:szCs w:val="28"/>
        </w:rPr>
        <w:t>воздействием на школьника целого комплекса неблагоприятных факторов (электромагнитно</w:t>
      </w:r>
      <w:r w:rsidRPr="00C95F86">
        <w:rPr>
          <w:b/>
          <w:color w:val="000000"/>
          <w:sz w:val="28"/>
          <w:szCs w:val="28"/>
        </w:rPr>
        <w:t>е</w:t>
      </w:r>
      <w:r w:rsidR="00D15BBE" w:rsidRPr="00C95F86">
        <w:rPr>
          <w:b/>
          <w:color w:val="000000"/>
          <w:sz w:val="28"/>
          <w:szCs w:val="28"/>
        </w:rPr>
        <w:t xml:space="preserve"> излучени</w:t>
      </w:r>
      <w:r w:rsidRPr="00C95F86">
        <w:rPr>
          <w:b/>
          <w:color w:val="000000"/>
          <w:sz w:val="28"/>
          <w:szCs w:val="28"/>
        </w:rPr>
        <w:t>е</w:t>
      </w:r>
      <w:r w:rsidR="00D15BBE" w:rsidRPr="00C95F86">
        <w:rPr>
          <w:b/>
          <w:color w:val="000000"/>
          <w:sz w:val="28"/>
          <w:szCs w:val="28"/>
        </w:rPr>
        <w:t>,</w:t>
      </w:r>
      <w:r w:rsidRPr="00C95F86">
        <w:rPr>
          <w:b/>
          <w:color w:val="000000"/>
          <w:sz w:val="28"/>
          <w:szCs w:val="28"/>
        </w:rPr>
        <w:t xml:space="preserve"> маленький экран, малый размер символов и изображений, невозможность соблюдения рациональной рабочей позы, сильное напряжение мышц шеи и плечевого пояса и др). Работа на смартфоне приведет к выраженному утомлению школьника и, в конечном итоге, отразится на состоянии его здоровья. </w:t>
      </w:r>
      <w:r w:rsidR="00D15BBE" w:rsidRPr="00C95F86">
        <w:rPr>
          <w:b/>
          <w:color w:val="000000"/>
          <w:sz w:val="28"/>
          <w:szCs w:val="28"/>
        </w:rPr>
        <w:t>ИСПОЛЬЗОВАНИЕ СМАРТФОНОВ ДЛЯ ОНЛАЙН-ОБУЧЕНИЯ ДОЛЖНО БЫТЬ ПОЛНОСТЬЮ ИСКЛЮЧЕНО!</w:t>
      </w:r>
    </w:p>
    <w:p w:rsidR="00091423" w:rsidRPr="00C95F86" w:rsidRDefault="00091423" w:rsidP="0009142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F64A58" w:rsidRPr="00C95F86" w:rsidRDefault="00E83D07" w:rsidP="0009142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95F86">
        <w:rPr>
          <w:b/>
          <w:sz w:val="28"/>
          <w:szCs w:val="28"/>
          <w:u w:val="single"/>
        </w:rPr>
        <w:t>Гигиенические требования к организации</w:t>
      </w:r>
      <w:r w:rsidR="00F64A58" w:rsidRPr="00C95F86">
        <w:rPr>
          <w:b/>
          <w:sz w:val="28"/>
          <w:szCs w:val="28"/>
          <w:u w:val="single"/>
        </w:rPr>
        <w:t xml:space="preserve"> занятия и профилактические мероприятия</w:t>
      </w:r>
    </w:p>
    <w:p w:rsidR="00091423" w:rsidRPr="00C95F86" w:rsidRDefault="00091423" w:rsidP="00091423">
      <w:pPr>
        <w:spacing w:line="276" w:lineRule="auto"/>
        <w:ind w:firstLine="708"/>
        <w:jc w:val="both"/>
        <w:rPr>
          <w:sz w:val="28"/>
          <w:szCs w:val="28"/>
        </w:rPr>
      </w:pPr>
    </w:p>
    <w:p w:rsidR="006C18F8" w:rsidRPr="00C95F86" w:rsidRDefault="0063676F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Дистанционные образовательные технологии не возможны без использования электронных устройств.</w:t>
      </w:r>
      <w:r w:rsidR="00B9474C" w:rsidRPr="00C95F86">
        <w:rPr>
          <w:sz w:val="28"/>
          <w:szCs w:val="28"/>
        </w:rPr>
        <w:t xml:space="preserve"> Поэтому при их организации необходимо учитывать все потенциально влияющие </w:t>
      </w:r>
      <w:r w:rsidR="008D0B44" w:rsidRPr="00C95F86">
        <w:rPr>
          <w:sz w:val="28"/>
          <w:szCs w:val="28"/>
        </w:rPr>
        <w:t xml:space="preserve">негативные </w:t>
      </w:r>
      <w:r w:rsidR="00B9474C" w:rsidRPr="00C95F86">
        <w:rPr>
          <w:sz w:val="28"/>
          <w:szCs w:val="28"/>
        </w:rPr>
        <w:t>факторы: зрительную нагрузку, статическое утомление, умственное утомление.</w:t>
      </w:r>
      <w:r w:rsidR="006C18F8" w:rsidRPr="00C95F86">
        <w:rPr>
          <w:sz w:val="28"/>
          <w:szCs w:val="28"/>
        </w:rPr>
        <w:t xml:space="preserve"> Важно включить в их структуру мероприятия по профилактике негативного влияния взаимодействия с электронными устройствами на организм школьника. </w:t>
      </w:r>
    </w:p>
    <w:p w:rsidR="00B9474C" w:rsidRPr="00C95F86" w:rsidRDefault="003F4842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Важнейшим профилактическим мероприятием по предупреждению негативного влияния работы с компьютером на организм школьника является </w:t>
      </w:r>
      <w:r w:rsidRPr="00C95F86">
        <w:rPr>
          <w:b/>
          <w:sz w:val="28"/>
          <w:szCs w:val="28"/>
        </w:rPr>
        <w:t>регламентация длительности данного вида деятельности</w:t>
      </w:r>
      <w:r w:rsidRPr="00C95F86">
        <w:rPr>
          <w:sz w:val="28"/>
          <w:szCs w:val="28"/>
        </w:rPr>
        <w:t xml:space="preserve">. </w:t>
      </w:r>
      <w:r w:rsidR="00B9474C" w:rsidRPr="00C95F86">
        <w:rPr>
          <w:sz w:val="28"/>
          <w:szCs w:val="28"/>
        </w:rPr>
        <w:t xml:space="preserve">В </w:t>
      </w:r>
      <w:r w:rsidR="00B9474C" w:rsidRPr="00C95F86">
        <w:rPr>
          <w:sz w:val="28"/>
          <w:szCs w:val="28"/>
        </w:rPr>
        <w:lastRenderedPageBreak/>
        <w:t>связи с этим</w:t>
      </w:r>
      <w:r w:rsidRPr="00C95F86">
        <w:rPr>
          <w:sz w:val="28"/>
          <w:szCs w:val="28"/>
        </w:rPr>
        <w:t xml:space="preserve"> организация занятий должна осуществляться</w:t>
      </w:r>
      <w:r w:rsidR="00B9474C" w:rsidRPr="00C95F86">
        <w:rPr>
          <w:sz w:val="28"/>
          <w:szCs w:val="28"/>
        </w:rPr>
        <w:t xml:space="preserve"> с учетом</w:t>
      </w:r>
      <w:r w:rsidR="008D0B44" w:rsidRPr="00C95F86">
        <w:rPr>
          <w:sz w:val="28"/>
          <w:szCs w:val="28"/>
        </w:rPr>
        <w:t xml:space="preserve"> существующих гигиенических требований</w:t>
      </w:r>
      <w:r w:rsidR="00B9474C" w:rsidRPr="00C95F86">
        <w:rPr>
          <w:sz w:val="28"/>
          <w:szCs w:val="28"/>
        </w:rPr>
        <w:t>:</w:t>
      </w:r>
    </w:p>
    <w:p w:rsidR="00A150CC" w:rsidRPr="00C95F86" w:rsidRDefault="003F4842" w:rsidP="0009142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5F86">
        <w:rPr>
          <w:sz w:val="28"/>
          <w:szCs w:val="28"/>
        </w:rPr>
        <w:t xml:space="preserve">Согласно </w:t>
      </w:r>
      <w:r w:rsidR="00DF136D" w:rsidRPr="00C95F86">
        <w:rPr>
          <w:sz w:val="28"/>
          <w:szCs w:val="28"/>
        </w:rPr>
        <w:t xml:space="preserve">п. 10.18 </w:t>
      </w:r>
      <w:r w:rsidRPr="00C95F86">
        <w:rPr>
          <w:sz w:val="28"/>
          <w:szCs w:val="28"/>
        </w:rPr>
        <w:t>СанПиН 2.4.2.2821-10 "Санитарно-эпидемиологические требования к условиям и организации обучения в общеобразовательных учреждениях"</w:t>
      </w:r>
      <w:r w:rsidR="00DF136D" w:rsidRPr="00C95F86">
        <w:rPr>
          <w:sz w:val="28"/>
          <w:szCs w:val="28"/>
        </w:rPr>
        <w:t xml:space="preserve"> «</w:t>
      </w:r>
      <w:r w:rsidR="00BC7D18" w:rsidRPr="00C95F86">
        <w:rPr>
          <w:b/>
          <w:bCs/>
          <w:sz w:val="28"/>
          <w:szCs w:val="28"/>
        </w:rPr>
        <w:t xml:space="preserve">Непрерывная </w:t>
      </w:r>
      <w:r w:rsidR="00A150CC" w:rsidRPr="00C95F86">
        <w:rPr>
          <w:rFonts w:eastAsia="Calibri"/>
          <w:b/>
          <w:sz w:val="28"/>
          <w:szCs w:val="28"/>
        </w:rPr>
        <w:t>работа с изображением на индивидуальном мониторе компьютера должна составлять</w:t>
      </w:r>
      <w:r w:rsidR="00DF136D" w:rsidRPr="00C95F86">
        <w:rPr>
          <w:rStyle w:val="a8"/>
          <w:rFonts w:eastAsia="Calibri"/>
          <w:b/>
          <w:sz w:val="28"/>
          <w:szCs w:val="28"/>
        </w:rPr>
        <w:footnoteReference w:id="1"/>
      </w:r>
      <w:r w:rsidR="00F64A58" w:rsidRPr="00C95F86">
        <w:rPr>
          <w:b/>
          <w:bCs/>
          <w:sz w:val="28"/>
          <w:szCs w:val="28"/>
        </w:rPr>
        <w:t>:</w:t>
      </w:r>
    </w:p>
    <w:p w:rsidR="00A150CC" w:rsidRPr="00C95F86" w:rsidRDefault="00A150CC" w:rsidP="00091423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1-4-х классов — не более 15 минут</w:t>
      </w:r>
      <w:r w:rsidRPr="00C95F86">
        <w:rPr>
          <w:sz w:val="28"/>
          <w:szCs w:val="28"/>
        </w:rPr>
        <w:t>;</w:t>
      </w:r>
    </w:p>
    <w:p w:rsidR="00A150CC" w:rsidRPr="00C95F86" w:rsidRDefault="00A150CC" w:rsidP="00091423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5-7 классов — не более 20 минут</w:t>
      </w:r>
      <w:r w:rsidRPr="00C95F86">
        <w:rPr>
          <w:sz w:val="28"/>
          <w:szCs w:val="28"/>
        </w:rPr>
        <w:t>;</w:t>
      </w:r>
    </w:p>
    <w:p w:rsidR="00A150CC" w:rsidRPr="00C95F86" w:rsidRDefault="00A150CC" w:rsidP="00091423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8-11 классов — 25 минут</w:t>
      </w:r>
      <w:r w:rsidRPr="00C95F86">
        <w:rPr>
          <w:sz w:val="28"/>
          <w:szCs w:val="28"/>
        </w:rPr>
        <w:t>.</w:t>
      </w:r>
    </w:p>
    <w:p w:rsidR="00951E16" w:rsidRPr="00C95F86" w:rsidRDefault="00951E16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Продолжительность непрерывного использования </w:t>
      </w:r>
      <w:r w:rsidRPr="00C95F86">
        <w:rPr>
          <w:b/>
          <w:i/>
          <w:sz w:val="28"/>
          <w:szCs w:val="28"/>
        </w:rPr>
        <w:t>компьютера с жидкокристаллическим</w:t>
      </w:r>
      <w:r w:rsidRPr="00C95F86">
        <w:rPr>
          <w:sz w:val="28"/>
          <w:szCs w:val="28"/>
        </w:rPr>
        <w:t xml:space="preserve"> монитором на уроках составляет:</w:t>
      </w:r>
    </w:p>
    <w:p w:rsidR="00951E16" w:rsidRPr="00C95F86" w:rsidRDefault="00951E16" w:rsidP="00091423">
      <w:pPr>
        <w:numPr>
          <w:ilvl w:val="0"/>
          <w:numId w:val="2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1-2-х классов — не более 20 минут</w:t>
      </w:r>
      <w:r w:rsidRPr="00C95F86">
        <w:rPr>
          <w:sz w:val="28"/>
          <w:szCs w:val="28"/>
        </w:rPr>
        <w:t>;</w:t>
      </w:r>
    </w:p>
    <w:p w:rsidR="00951E16" w:rsidRPr="00C95F86" w:rsidRDefault="00951E16" w:rsidP="00091423">
      <w:pPr>
        <w:numPr>
          <w:ilvl w:val="0"/>
          <w:numId w:val="2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3-4 классов — не более 25 минут</w:t>
      </w:r>
      <w:r w:rsidRPr="00C95F86">
        <w:rPr>
          <w:sz w:val="28"/>
          <w:szCs w:val="28"/>
        </w:rPr>
        <w:t>;</w:t>
      </w:r>
    </w:p>
    <w:p w:rsidR="00951E16" w:rsidRPr="00C95F86" w:rsidRDefault="00951E16" w:rsidP="00091423">
      <w:pPr>
        <w:numPr>
          <w:ilvl w:val="0"/>
          <w:numId w:val="2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5-6 классов — не более 30 минут</w:t>
      </w:r>
      <w:r w:rsidRPr="00C95F86">
        <w:rPr>
          <w:sz w:val="28"/>
          <w:szCs w:val="28"/>
        </w:rPr>
        <w:t>;</w:t>
      </w:r>
    </w:p>
    <w:p w:rsidR="00951E16" w:rsidRPr="00C95F86" w:rsidRDefault="00951E16" w:rsidP="00091423">
      <w:pPr>
        <w:numPr>
          <w:ilvl w:val="0"/>
          <w:numId w:val="25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C95F86">
        <w:rPr>
          <w:sz w:val="28"/>
          <w:szCs w:val="28"/>
        </w:rPr>
        <w:t xml:space="preserve">для учащихся </w:t>
      </w:r>
      <w:r w:rsidRPr="00C95F86">
        <w:rPr>
          <w:b/>
          <w:bCs/>
          <w:sz w:val="28"/>
          <w:szCs w:val="28"/>
        </w:rPr>
        <w:t>7-11 классов — 35 минут</w:t>
      </w:r>
      <w:r w:rsidRPr="00C95F86">
        <w:rPr>
          <w:sz w:val="28"/>
          <w:szCs w:val="28"/>
        </w:rPr>
        <w:t>.</w:t>
      </w:r>
    </w:p>
    <w:p w:rsidR="001C6AAB" w:rsidRPr="00C95F86" w:rsidRDefault="001C6AAB" w:rsidP="00091423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03DFB" w:rsidRPr="00C95F86" w:rsidRDefault="003B0421" w:rsidP="003B0421">
      <w:pPr>
        <w:spacing w:line="276" w:lineRule="auto"/>
        <w:jc w:val="both"/>
        <w:rPr>
          <w:b/>
          <w:sz w:val="28"/>
          <w:szCs w:val="28"/>
        </w:rPr>
      </w:pPr>
      <w:r w:rsidRPr="00C95F86">
        <w:rPr>
          <w:b/>
          <w:sz w:val="28"/>
          <w:szCs w:val="28"/>
        </w:rPr>
        <w:t>ОСОБОЕ ВНИМАНИЕ СЛЕДУЕТ ОБРАТИТЬ НА ТО, ЧТО РЕГЛАМЕНТИРОВАТЬ НЕОБХОДИМО НЕ ТОЛЬКО НЕПРЕРЫВНУЮ ДЛИТЕЛЬНОСТЬ РАБОТЫ С ЭКРАНОМ МОНИТОРА, НО И СУММАРНУЮ ЕЕ ПРОДОЛЖИТЕЛЬНОСТЬ В ТЕЧЕНИЕ ДНЯ И НЕДЕЛИ.</w:t>
      </w:r>
    </w:p>
    <w:p w:rsidR="00D03DFB" w:rsidRPr="00C95F86" w:rsidRDefault="00D03DFB" w:rsidP="00091423">
      <w:pPr>
        <w:spacing w:line="276" w:lineRule="auto"/>
        <w:ind w:firstLine="709"/>
        <w:jc w:val="both"/>
        <w:rPr>
          <w:sz w:val="28"/>
          <w:szCs w:val="28"/>
        </w:rPr>
      </w:pPr>
    </w:p>
    <w:p w:rsidR="00D03DFB" w:rsidRPr="00C95F86" w:rsidRDefault="00D03DFB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C95F86">
        <w:rPr>
          <w:sz w:val="28"/>
          <w:szCs w:val="28"/>
        </w:rPr>
        <w:t xml:space="preserve">Согласно П.4.2. СанПин 2.2.2/2.4.1340-03 «Гигиенические требования к персональным электронно-вычислительным машинам и организации работы» </w:t>
      </w:r>
      <w:r w:rsidRPr="00C95F86">
        <w:rPr>
          <w:b/>
          <w:sz w:val="28"/>
          <w:szCs w:val="28"/>
        </w:rPr>
        <w:t>«Оптимальное количество занятий с использованием ПЭВМ в течение учебного дня для обучающихся I - IV классов составляет 1 урок, для обучающихся в V - VIII классах - 2 урока, для обучающихся в IX - XI классах - 3 урока.»</w:t>
      </w:r>
    </w:p>
    <w:p w:rsidR="00D03DFB" w:rsidRPr="00C95F86" w:rsidRDefault="00D03DFB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C95F86">
        <w:rPr>
          <w:sz w:val="28"/>
          <w:szCs w:val="28"/>
        </w:rPr>
        <w:t xml:space="preserve">Согласно Приложению 7. п.4.7 СанПин 2.2.2/2.4.1340-03 «Гигиенические требования к персональным электронно-вычислительным машинам и организации работы» </w:t>
      </w:r>
      <w:r w:rsidRPr="00C95F86">
        <w:rPr>
          <w:b/>
          <w:sz w:val="28"/>
          <w:szCs w:val="28"/>
        </w:rPr>
        <w:t>«Внеучебные занятия с использованием ПЭВМ рекомендуется проводить не чаще 2 раз в неделю общей продолжительностью:</w:t>
      </w:r>
    </w:p>
    <w:p w:rsidR="00D03DFB" w:rsidRPr="00C95F86" w:rsidRDefault="00D03DFB" w:rsidP="0009142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C95F86">
        <w:rPr>
          <w:b/>
          <w:sz w:val="28"/>
          <w:szCs w:val="28"/>
        </w:rPr>
        <w:t>- для обучающихся в II - V классах - не более 60 мин.;</w:t>
      </w:r>
    </w:p>
    <w:p w:rsidR="00D03DFB" w:rsidRPr="00C95F86" w:rsidRDefault="00D03DFB" w:rsidP="0009142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C95F86">
        <w:rPr>
          <w:b/>
          <w:sz w:val="28"/>
          <w:szCs w:val="28"/>
        </w:rPr>
        <w:t>- для обучающихся в VI классах и старше - не более 90 мин»</w:t>
      </w:r>
    </w:p>
    <w:p w:rsidR="00D03DFB" w:rsidRPr="00C95F86" w:rsidRDefault="00D03DFB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03DFB" w:rsidRPr="00C95F86" w:rsidRDefault="00D03DFB" w:rsidP="0009142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95F86">
        <w:rPr>
          <w:b/>
          <w:sz w:val="28"/>
          <w:szCs w:val="28"/>
        </w:rPr>
        <w:t xml:space="preserve">Таким образом, при составлении расписания дистанционного обучения необходима согласованная работа педагогов. Недопустимо все уроки проводить в форме онлайн-занятий. Занятия с использованием </w:t>
      </w:r>
      <w:r w:rsidR="00091423" w:rsidRPr="00C95F86">
        <w:rPr>
          <w:b/>
          <w:sz w:val="28"/>
          <w:szCs w:val="28"/>
        </w:rPr>
        <w:t>э</w:t>
      </w:r>
      <w:r w:rsidRPr="00C95F86">
        <w:rPr>
          <w:b/>
          <w:sz w:val="28"/>
          <w:szCs w:val="28"/>
        </w:rPr>
        <w:t>лектронных устройств должно строго регламентироваться как по длительности, так и по их количеству в соответствии с возрастными возможностями детей.</w:t>
      </w:r>
    </w:p>
    <w:p w:rsidR="00D03DFB" w:rsidRPr="00C95F86" w:rsidRDefault="001C6AAB" w:rsidP="0009142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5F86">
        <w:rPr>
          <w:b/>
          <w:sz w:val="28"/>
          <w:szCs w:val="28"/>
        </w:rPr>
        <w:t>Дистанционное обучение не должно рассматриваться только как многочасовое включение ребенка</w:t>
      </w:r>
      <w:r w:rsidR="00D45AF1" w:rsidRPr="00C95F86">
        <w:rPr>
          <w:b/>
          <w:sz w:val="28"/>
          <w:szCs w:val="28"/>
        </w:rPr>
        <w:t xml:space="preserve"> в онлайн-работу.</w:t>
      </w:r>
      <w:r w:rsidRPr="00C95F86">
        <w:rPr>
          <w:b/>
          <w:sz w:val="28"/>
          <w:szCs w:val="28"/>
        </w:rPr>
        <w:t xml:space="preserve"> </w:t>
      </w:r>
      <w:r w:rsidR="00D03DFB" w:rsidRPr="00C95F86">
        <w:rPr>
          <w:b/>
          <w:sz w:val="28"/>
          <w:szCs w:val="28"/>
        </w:rPr>
        <w:t xml:space="preserve">Необходимо помимо онлайн-обучения </w:t>
      </w:r>
      <w:r w:rsidR="00D45AF1" w:rsidRPr="00C95F86">
        <w:rPr>
          <w:b/>
          <w:sz w:val="28"/>
          <w:szCs w:val="28"/>
        </w:rPr>
        <w:t xml:space="preserve">активно </w:t>
      </w:r>
      <w:r w:rsidR="00D03DFB" w:rsidRPr="00C95F86">
        <w:rPr>
          <w:b/>
          <w:sz w:val="28"/>
          <w:szCs w:val="28"/>
        </w:rPr>
        <w:t>использовать другие формы дистанционной работы и чередовать разные виды деятельности.</w:t>
      </w:r>
    </w:p>
    <w:p w:rsidR="00D03DFB" w:rsidRPr="00C95F86" w:rsidRDefault="00D45AF1" w:rsidP="00091423">
      <w:pPr>
        <w:spacing w:line="276" w:lineRule="auto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C95F86">
        <w:rPr>
          <w:rFonts w:eastAsia="Calibri"/>
          <w:b/>
          <w:color w:val="000000"/>
          <w:sz w:val="28"/>
          <w:szCs w:val="28"/>
        </w:rPr>
        <w:t xml:space="preserve">Важно обратить особое внимание на то, что необходимо </w:t>
      </w:r>
      <w:r w:rsidRPr="00C95F86">
        <w:rPr>
          <w:rFonts w:eastAsia="Calibri"/>
          <w:b/>
          <w:color w:val="000000"/>
          <w:sz w:val="28"/>
          <w:szCs w:val="28"/>
          <w:u w:val="single"/>
        </w:rPr>
        <w:t xml:space="preserve">минимизировать или полностью исключить </w:t>
      </w:r>
      <w:r w:rsidR="00C6737A" w:rsidRPr="00C95F86">
        <w:rPr>
          <w:rFonts w:eastAsia="Calibri"/>
          <w:b/>
          <w:color w:val="000000"/>
          <w:sz w:val="28"/>
          <w:szCs w:val="28"/>
          <w:u w:val="single"/>
        </w:rPr>
        <w:t>работу</w:t>
      </w:r>
      <w:r w:rsidRPr="00C95F86">
        <w:rPr>
          <w:rFonts w:eastAsia="Calibri"/>
          <w:b/>
          <w:color w:val="000000"/>
          <w:sz w:val="28"/>
          <w:szCs w:val="28"/>
        </w:rPr>
        <w:t>, при котор</w:t>
      </w:r>
      <w:r w:rsidR="00C6737A" w:rsidRPr="00C95F86">
        <w:rPr>
          <w:rFonts w:eastAsia="Calibri"/>
          <w:b/>
          <w:color w:val="000000"/>
          <w:sz w:val="28"/>
          <w:szCs w:val="28"/>
        </w:rPr>
        <w:t>ой</w:t>
      </w:r>
      <w:r w:rsidRPr="00C95F86">
        <w:rPr>
          <w:rFonts w:eastAsia="Calibri"/>
          <w:b/>
          <w:color w:val="000000"/>
          <w:sz w:val="28"/>
          <w:szCs w:val="28"/>
        </w:rPr>
        <w:t xml:space="preserve"> школьник при выполнении заданий </w:t>
      </w:r>
      <w:r w:rsidR="00C6737A" w:rsidRPr="00C95F86">
        <w:rPr>
          <w:rFonts w:eastAsia="Calibri"/>
          <w:b/>
          <w:color w:val="000000"/>
          <w:sz w:val="28"/>
          <w:szCs w:val="28"/>
        </w:rPr>
        <w:t xml:space="preserve">должен переписывать их с экрана в тетрадь. Такая деятельность связана с постоянной </w:t>
      </w:r>
      <w:r w:rsidR="0062155E" w:rsidRPr="00C95F86">
        <w:rPr>
          <w:rFonts w:eastAsia="Calibri"/>
          <w:b/>
          <w:color w:val="000000"/>
          <w:sz w:val="28"/>
          <w:szCs w:val="28"/>
        </w:rPr>
        <w:t xml:space="preserve">сменой условиий зрительной работы, а значит будет вызывать выраженное зрительное утомление. Кроме того, при выполнении таких заданий сложно </w:t>
      </w:r>
      <w:r w:rsidR="00C6737A" w:rsidRPr="00C95F86">
        <w:rPr>
          <w:rFonts w:eastAsia="Calibri"/>
          <w:b/>
          <w:color w:val="000000"/>
          <w:sz w:val="28"/>
          <w:szCs w:val="28"/>
        </w:rPr>
        <w:t>поддерживать рациональную рабочую</w:t>
      </w:r>
      <w:r w:rsidR="0062155E" w:rsidRPr="00C95F86">
        <w:rPr>
          <w:rFonts w:eastAsia="Calibri"/>
          <w:b/>
          <w:color w:val="000000"/>
          <w:sz w:val="28"/>
          <w:szCs w:val="28"/>
        </w:rPr>
        <w:t xml:space="preserve"> позу, а значит такая работа будет приводить к выраженному и быстрому утомлению школьника.</w:t>
      </w:r>
      <w:r w:rsidR="00C6737A" w:rsidRPr="00C95F86">
        <w:rPr>
          <w:rFonts w:eastAsia="Calibri"/>
          <w:b/>
          <w:color w:val="000000"/>
          <w:sz w:val="28"/>
          <w:szCs w:val="28"/>
        </w:rPr>
        <w:t xml:space="preserve"> </w:t>
      </w:r>
    </w:p>
    <w:p w:rsidR="00D03DFB" w:rsidRPr="00C95F86" w:rsidRDefault="00D03DFB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При организации дистанционного обучения </w:t>
      </w:r>
      <w:r w:rsidR="000C241B" w:rsidRPr="00C95F86">
        <w:rPr>
          <w:sz w:val="28"/>
          <w:szCs w:val="28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D03DFB" w:rsidRPr="00C95F86" w:rsidRDefault="00D03DFB" w:rsidP="00091423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77314C" w:rsidRPr="00C95F86" w:rsidRDefault="00BC7D18" w:rsidP="0009142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5F86">
        <w:rPr>
          <w:b/>
          <w:bCs/>
          <w:sz w:val="28"/>
          <w:szCs w:val="28"/>
        </w:rPr>
        <w:t xml:space="preserve">Для снятия зрительного напряжения, возникающего в результате работы на компьютере, в течение 1-2 минут должна проводиться </w:t>
      </w:r>
      <w:r w:rsidR="0062155E" w:rsidRPr="00C95F86">
        <w:rPr>
          <w:b/>
          <w:bCs/>
          <w:sz w:val="28"/>
          <w:szCs w:val="28"/>
        </w:rPr>
        <w:t>ГИМНАСТИКА ДЛЯ ГЛАЗ</w:t>
      </w:r>
      <w:r w:rsidRPr="00C95F86">
        <w:rPr>
          <w:b/>
          <w:bCs/>
          <w:sz w:val="28"/>
          <w:szCs w:val="28"/>
        </w:rPr>
        <w:t xml:space="preserve">. </w:t>
      </w:r>
      <w:r w:rsidR="0077314C" w:rsidRPr="00C95F86">
        <w:rPr>
          <w:b/>
          <w:bCs/>
          <w:sz w:val="28"/>
          <w:szCs w:val="28"/>
        </w:rPr>
        <w:t xml:space="preserve">Проводить гимнастику следует через 15 </w:t>
      </w:r>
      <w:r w:rsidR="00CA561E" w:rsidRPr="00C95F86">
        <w:rPr>
          <w:b/>
          <w:bCs/>
          <w:sz w:val="28"/>
          <w:szCs w:val="28"/>
        </w:rPr>
        <w:t>-</w:t>
      </w:r>
      <w:r w:rsidR="0077314C" w:rsidRPr="00C95F86">
        <w:rPr>
          <w:b/>
          <w:bCs/>
          <w:sz w:val="28"/>
          <w:szCs w:val="28"/>
        </w:rPr>
        <w:t xml:space="preserve"> 20 минут от начала занятий</w:t>
      </w:r>
      <w:r w:rsidR="00CA561E" w:rsidRPr="00C95F86">
        <w:rPr>
          <w:b/>
          <w:bCs/>
          <w:sz w:val="28"/>
          <w:szCs w:val="28"/>
        </w:rPr>
        <w:t xml:space="preserve"> либо сразу после появления признаков зрительного утомления.</w:t>
      </w:r>
    </w:p>
    <w:p w:rsidR="00BC7D18" w:rsidRPr="00C95F86" w:rsidRDefault="00CA561E" w:rsidP="0009142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95F86">
        <w:rPr>
          <w:b/>
          <w:bCs/>
          <w:sz w:val="28"/>
          <w:szCs w:val="28"/>
        </w:rPr>
        <w:t>Проведение зрительной гимнастики должно быть обязательным элементом занятия. Выполняться упражнения должны совместно с педагогом и под его контролем.</w:t>
      </w:r>
      <w:r w:rsidR="0061598A" w:rsidRPr="00C95F86">
        <w:rPr>
          <w:b/>
          <w:bCs/>
          <w:sz w:val="28"/>
          <w:szCs w:val="28"/>
        </w:rPr>
        <w:t xml:space="preserve"> </w:t>
      </w:r>
      <w:r w:rsidR="00BC7D18" w:rsidRPr="00C95F86">
        <w:rPr>
          <w:b/>
          <w:bCs/>
          <w:sz w:val="28"/>
          <w:szCs w:val="28"/>
        </w:rPr>
        <w:t>Упражнения выполняются стоя или сидя, отвернувшись от экрана при ритмичном дыхании, с максимальной амплитудой движения глаз</w:t>
      </w:r>
      <w:r w:rsidR="00243008" w:rsidRPr="00C95F86">
        <w:rPr>
          <w:b/>
          <w:bCs/>
          <w:sz w:val="28"/>
          <w:szCs w:val="28"/>
        </w:rPr>
        <w:t xml:space="preserve"> </w:t>
      </w:r>
      <w:r w:rsidR="00243008" w:rsidRPr="00C95F86">
        <w:rPr>
          <w:bCs/>
          <w:sz w:val="28"/>
          <w:szCs w:val="28"/>
        </w:rPr>
        <w:t>(Приложение 1).</w:t>
      </w:r>
    </w:p>
    <w:p w:rsidR="00BC7D18" w:rsidRPr="00C95F86" w:rsidRDefault="00BC7D18" w:rsidP="00091423">
      <w:pPr>
        <w:spacing w:line="276" w:lineRule="auto"/>
        <w:ind w:firstLine="709"/>
        <w:jc w:val="both"/>
        <w:rPr>
          <w:sz w:val="28"/>
          <w:szCs w:val="28"/>
        </w:rPr>
      </w:pPr>
    </w:p>
    <w:p w:rsidR="00243008" w:rsidRPr="00C95F86" w:rsidRDefault="000C241B" w:rsidP="0009142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5F86">
        <w:rPr>
          <w:b/>
          <w:bCs/>
          <w:sz w:val="28"/>
          <w:szCs w:val="28"/>
        </w:rPr>
        <w:t>При проведении</w:t>
      </w:r>
      <w:r w:rsidR="00356D73" w:rsidRPr="00C95F86">
        <w:rPr>
          <w:b/>
          <w:bCs/>
          <w:sz w:val="28"/>
          <w:szCs w:val="28"/>
        </w:rPr>
        <w:t xml:space="preserve"> занятия обязательно </w:t>
      </w:r>
      <w:r w:rsidRPr="00C95F86">
        <w:rPr>
          <w:b/>
          <w:bCs/>
          <w:sz w:val="28"/>
          <w:szCs w:val="28"/>
        </w:rPr>
        <w:t>нужно</w:t>
      </w:r>
      <w:r w:rsidR="00356D73" w:rsidRPr="00C95F86">
        <w:rPr>
          <w:b/>
          <w:bCs/>
          <w:sz w:val="28"/>
          <w:szCs w:val="28"/>
        </w:rPr>
        <w:t xml:space="preserve"> предусм</w:t>
      </w:r>
      <w:r w:rsidR="0061598A" w:rsidRPr="00C95F86">
        <w:rPr>
          <w:b/>
          <w:bCs/>
          <w:sz w:val="28"/>
          <w:szCs w:val="28"/>
        </w:rPr>
        <w:t>а</w:t>
      </w:r>
      <w:r w:rsidR="00356D73" w:rsidRPr="00C95F86">
        <w:rPr>
          <w:b/>
          <w:bCs/>
          <w:sz w:val="28"/>
          <w:szCs w:val="28"/>
        </w:rPr>
        <w:t>тр</w:t>
      </w:r>
      <w:r w:rsidR="0061598A" w:rsidRPr="00C95F86">
        <w:rPr>
          <w:b/>
          <w:bCs/>
          <w:sz w:val="28"/>
          <w:szCs w:val="28"/>
        </w:rPr>
        <w:t>ивать</w:t>
      </w:r>
      <w:r w:rsidR="00356D73" w:rsidRPr="00C95F86">
        <w:rPr>
          <w:b/>
          <w:bCs/>
          <w:sz w:val="28"/>
          <w:szCs w:val="28"/>
        </w:rPr>
        <w:t xml:space="preserve"> </w:t>
      </w:r>
      <w:r w:rsidR="0062155E" w:rsidRPr="00C95F86">
        <w:rPr>
          <w:b/>
          <w:bCs/>
          <w:sz w:val="28"/>
          <w:szCs w:val="28"/>
        </w:rPr>
        <w:t>ФИЗКУЛЬТМИНУТКИ</w:t>
      </w:r>
      <w:r w:rsidR="00BC7D18" w:rsidRPr="00C95F86">
        <w:rPr>
          <w:b/>
          <w:bCs/>
          <w:sz w:val="28"/>
          <w:szCs w:val="28"/>
        </w:rPr>
        <w:t>. Своевременное их проведение способствует</w:t>
      </w:r>
      <w:r w:rsidR="00356D73" w:rsidRPr="00C95F86">
        <w:rPr>
          <w:b/>
          <w:bCs/>
          <w:sz w:val="28"/>
          <w:szCs w:val="28"/>
        </w:rPr>
        <w:t>, помимо предупреждения локального утомления,</w:t>
      </w:r>
      <w:r w:rsidR="00BC7D18" w:rsidRPr="00C95F86">
        <w:rPr>
          <w:b/>
          <w:bCs/>
          <w:sz w:val="28"/>
          <w:szCs w:val="28"/>
        </w:rPr>
        <w:t xml:space="preserve"> также и повышению общей и умственной работоспособности ребенка. По содержанию они </w:t>
      </w:r>
      <w:r w:rsidR="00BC7D18" w:rsidRPr="00C95F86">
        <w:rPr>
          <w:b/>
          <w:bCs/>
          <w:sz w:val="28"/>
          <w:szCs w:val="28"/>
        </w:rPr>
        <w:lastRenderedPageBreak/>
        <w:t>различны и предназначены для конкретного воздействия на ту или иную группу мышц или систему организма. Проводить 2-3 минутные физические упражнения необходимо при появлении первых признаков утомления у детей (примерно через 15-20 минут урока). Вопрос о наиболее удобном времени проведения физкультминуток решает сам педагог. Комплексы упражнений необходимо чередовать</w:t>
      </w:r>
      <w:r w:rsidR="00243008" w:rsidRPr="00C95F86">
        <w:rPr>
          <w:bCs/>
          <w:sz w:val="28"/>
          <w:szCs w:val="28"/>
        </w:rPr>
        <w:t xml:space="preserve"> (Приложение 2).</w:t>
      </w:r>
    </w:p>
    <w:p w:rsidR="00BC7D18" w:rsidRPr="00C95F86" w:rsidRDefault="00BC7D18" w:rsidP="00091423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</w:p>
    <w:p w:rsidR="0061598A" w:rsidRDefault="0061598A" w:rsidP="00091423">
      <w:pPr>
        <w:spacing w:line="276" w:lineRule="auto"/>
        <w:jc w:val="both"/>
        <w:rPr>
          <w:bCs/>
          <w:sz w:val="28"/>
          <w:szCs w:val="28"/>
        </w:rPr>
      </w:pPr>
    </w:p>
    <w:p w:rsidR="00C95F86" w:rsidRDefault="00C95F86" w:rsidP="00091423">
      <w:pPr>
        <w:spacing w:line="276" w:lineRule="auto"/>
        <w:jc w:val="both"/>
        <w:rPr>
          <w:bCs/>
          <w:sz w:val="28"/>
          <w:szCs w:val="28"/>
        </w:rPr>
      </w:pPr>
    </w:p>
    <w:p w:rsidR="00C95F86" w:rsidRDefault="00C95F86" w:rsidP="00091423">
      <w:pPr>
        <w:spacing w:line="276" w:lineRule="auto"/>
        <w:jc w:val="both"/>
        <w:rPr>
          <w:bCs/>
          <w:sz w:val="28"/>
          <w:szCs w:val="28"/>
        </w:rPr>
      </w:pPr>
    </w:p>
    <w:p w:rsidR="00C95F86" w:rsidRDefault="00C95F86" w:rsidP="00091423">
      <w:pPr>
        <w:spacing w:line="276" w:lineRule="auto"/>
        <w:jc w:val="both"/>
        <w:rPr>
          <w:bCs/>
          <w:sz w:val="28"/>
          <w:szCs w:val="28"/>
        </w:rPr>
      </w:pPr>
    </w:p>
    <w:p w:rsidR="00C95F86" w:rsidRDefault="00C95F86" w:rsidP="00091423">
      <w:pPr>
        <w:spacing w:line="276" w:lineRule="auto"/>
        <w:jc w:val="both"/>
        <w:rPr>
          <w:bCs/>
          <w:sz w:val="28"/>
          <w:szCs w:val="28"/>
        </w:rPr>
      </w:pPr>
    </w:p>
    <w:p w:rsidR="00C95F86" w:rsidRPr="00C95F86" w:rsidRDefault="00C95F86" w:rsidP="00091423">
      <w:pPr>
        <w:spacing w:line="276" w:lineRule="auto"/>
        <w:jc w:val="both"/>
        <w:rPr>
          <w:bCs/>
          <w:sz w:val="28"/>
          <w:szCs w:val="28"/>
        </w:rPr>
      </w:pPr>
    </w:p>
    <w:p w:rsidR="00023774" w:rsidRPr="00C95F86" w:rsidRDefault="00243008" w:rsidP="00091423">
      <w:pPr>
        <w:spacing w:line="276" w:lineRule="auto"/>
        <w:jc w:val="right"/>
        <w:rPr>
          <w:sz w:val="28"/>
          <w:szCs w:val="28"/>
        </w:rPr>
      </w:pPr>
      <w:r w:rsidRPr="00C95F86">
        <w:rPr>
          <w:sz w:val="28"/>
          <w:szCs w:val="28"/>
        </w:rPr>
        <w:br w:type="page"/>
      </w:r>
      <w:r w:rsidRPr="00C95F86">
        <w:rPr>
          <w:sz w:val="28"/>
          <w:szCs w:val="28"/>
        </w:rPr>
        <w:lastRenderedPageBreak/>
        <w:t>Приложение 1</w:t>
      </w:r>
    </w:p>
    <w:p w:rsidR="00243008" w:rsidRPr="00C95F86" w:rsidRDefault="00243008" w:rsidP="00091423">
      <w:pPr>
        <w:spacing w:line="276" w:lineRule="auto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243008" w:rsidRPr="00C95F86" w:rsidRDefault="00243008" w:rsidP="00091423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0"/>
        <w:rPr>
          <w:sz w:val="28"/>
          <w:szCs w:val="28"/>
        </w:rPr>
      </w:pPr>
      <w:r w:rsidRPr="00C95F86">
        <w:rPr>
          <w:rFonts w:eastAsia="Calibri"/>
          <w:bCs/>
          <w:i/>
          <w:sz w:val="28"/>
          <w:szCs w:val="28"/>
          <w:u w:val="single"/>
        </w:rPr>
        <w:t xml:space="preserve">Рекомендуемый комплекс упражнений гимнастики глаз </w:t>
      </w:r>
      <w:r w:rsidRPr="00C95F86">
        <w:rPr>
          <w:rFonts w:eastAsia="Calibri"/>
          <w:sz w:val="28"/>
          <w:szCs w:val="28"/>
        </w:rPr>
        <w:t>(Приложение 5 к СанПиН 2.4.2.2821-10)</w:t>
      </w:r>
    </w:p>
    <w:p w:rsidR="00243008" w:rsidRPr="00C95F86" w:rsidRDefault="00243008" w:rsidP="00091423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Быстро поморгать, закрыть глаза и посидеть спокойно, медленно считая до 5. Повторять 4 - 5 раз.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Крепко зажмурить глаза (считать до 3, открыть их и посмотреть вдаль (считать до 5). Повторять 4 - 5 раз.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– 5 раз.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– 2 раза.</w:t>
      </w:r>
    </w:p>
    <w:p w:rsidR="00243008" w:rsidRPr="00C95F86" w:rsidRDefault="00243008" w:rsidP="00091423">
      <w:pPr>
        <w:pStyle w:val="5"/>
        <w:spacing w:line="276" w:lineRule="auto"/>
        <w:ind w:firstLine="0"/>
        <w:rPr>
          <w:szCs w:val="28"/>
        </w:rPr>
      </w:pPr>
    </w:p>
    <w:p w:rsidR="00243008" w:rsidRPr="00C95F86" w:rsidRDefault="00243008" w:rsidP="00091423">
      <w:pPr>
        <w:spacing w:line="276" w:lineRule="auto"/>
        <w:rPr>
          <w:sz w:val="28"/>
          <w:szCs w:val="28"/>
        </w:rPr>
      </w:pPr>
      <w:r w:rsidRPr="00C95F86">
        <w:rPr>
          <w:sz w:val="28"/>
          <w:szCs w:val="28"/>
        </w:rPr>
        <w:t xml:space="preserve">В качестве примера можно предложить еще несколько </w:t>
      </w:r>
      <w:r w:rsidRPr="00C95F86">
        <w:rPr>
          <w:sz w:val="28"/>
          <w:szCs w:val="28"/>
          <w:u w:val="single"/>
        </w:rPr>
        <w:t>вариантов проведения зрительной гимнастики</w:t>
      </w:r>
      <w:r w:rsidRPr="00C95F86">
        <w:rPr>
          <w:sz w:val="28"/>
          <w:szCs w:val="28"/>
        </w:rPr>
        <w:t xml:space="preserve">: </w:t>
      </w:r>
    </w:p>
    <w:p w:rsidR="00243008" w:rsidRPr="00C95F86" w:rsidRDefault="00243008" w:rsidP="00091423">
      <w:pPr>
        <w:pStyle w:val="5"/>
        <w:spacing w:line="276" w:lineRule="auto"/>
        <w:rPr>
          <w:szCs w:val="28"/>
        </w:rPr>
      </w:pPr>
      <w:r w:rsidRPr="00C95F86">
        <w:rPr>
          <w:szCs w:val="28"/>
        </w:rPr>
        <w:t>Вариант 1</w:t>
      </w:r>
    </w:p>
    <w:p w:rsidR="00243008" w:rsidRPr="00C95F86" w:rsidRDefault="00243008" w:rsidP="00091423">
      <w:pPr>
        <w:numPr>
          <w:ilvl w:val="0"/>
          <w:numId w:val="16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закрыть глаза, сильно напрягая глазные мышцы, на счет 1-4, затем раскрыть глаза, расслабив мышцы глаз, посмотреть вдаль на счет 1-6. Повторить 4-5 раз.</w:t>
      </w:r>
    </w:p>
    <w:p w:rsidR="00243008" w:rsidRPr="00C95F86" w:rsidRDefault="00243008" w:rsidP="00091423">
      <w:pPr>
        <w:numPr>
          <w:ilvl w:val="0"/>
          <w:numId w:val="16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Посмотреть на переносицу и задержать взор на счет 1-4. До усталости глаза не доводить. Затем открыть глаза, посмотреть вдаль на счет 1-6. Повторить 4-5 раз.</w:t>
      </w:r>
    </w:p>
    <w:p w:rsidR="00243008" w:rsidRPr="00C95F86" w:rsidRDefault="00243008" w:rsidP="00091423">
      <w:pPr>
        <w:numPr>
          <w:ilvl w:val="0"/>
          <w:numId w:val="16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3-4 раза.</w:t>
      </w:r>
    </w:p>
    <w:p w:rsidR="00243008" w:rsidRPr="00C95F86" w:rsidRDefault="00243008" w:rsidP="00091423">
      <w:pPr>
        <w:numPr>
          <w:ilvl w:val="0"/>
          <w:numId w:val="16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Перенести взгляд быстро по диагонали: направо вверх – налево вниз, потом прямо вдаль на счет 1-6. Повторить 4-5 раз.</w:t>
      </w:r>
    </w:p>
    <w:p w:rsidR="00243008" w:rsidRPr="00C95F86" w:rsidRDefault="00243008" w:rsidP="00091423">
      <w:pPr>
        <w:spacing w:line="276" w:lineRule="auto"/>
        <w:jc w:val="both"/>
        <w:rPr>
          <w:sz w:val="28"/>
          <w:szCs w:val="28"/>
        </w:rPr>
      </w:pPr>
    </w:p>
    <w:p w:rsidR="00243008" w:rsidRPr="00C95F86" w:rsidRDefault="00243008" w:rsidP="00091423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Вариант 2</w:t>
      </w:r>
    </w:p>
    <w:p w:rsidR="00243008" w:rsidRPr="00C95F86" w:rsidRDefault="00243008" w:rsidP="00091423">
      <w:pPr>
        <w:numPr>
          <w:ilvl w:val="0"/>
          <w:numId w:val="17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Закрыть глаза, не напрягая глазные мышцы, на счет 1-4, широко раскрыть глаза и посмотреть вдаль на счет 1-6. Повторить 4-5 раз.</w:t>
      </w:r>
    </w:p>
    <w:p w:rsidR="00243008" w:rsidRPr="00C95F86" w:rsidRDefault="00243008" w:rsidP="00091423">
      <w:pPr>
        <w:numPr>
          <w:ilvl w:val="0"/>
          <w:numId w:val="17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Посмотреть на кончик носа на счет 1-4, а потом перевести взгляд вдаль на счет 1-6. Повторить 4-5 раз.</w:t>
      </w:r>
    </w:p>
    <w:p w:rsidR="00243008" w:rsidRPr="00C95F86" w:rsidRDefault="00243008" w:rsidP="00091423">
      <w:pPr>
        <w:numPr>
          <w:ilvl w:val="0"/>
          <w:numId w:val="17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>Не поворачивая головы (голова прямо), делать медленно круговые движения глазами вверх-вправо-вниз-влево и в обратную сторону: вверх-влево-вниз вправо. Затем посмотреть вдаль на счет 1-6. Повторить 4-5 раз.</w:t>
      </w:r>
    </w:p>
    <w:p w:rsidR="00243008" w:rsidRPr="00C95F86" w:rsidRDefault="00243008" w:rsidP="00091423">
      <w:pPr>
        <w:numPr>
          <w:ilvl w:val="0"/>
          <w:numId w:val="17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При неподвижной голове перевести взор с фиксацией его на счет 1-4 вверх, на счет 1-6 прямо; после чего аналогичным образом вниз-прямо, вправо-прямо, влево-прямо. Проделать движение по диагонали в одну и другую стороны с переводом глаз прямо на счет 1-6. Повторить 3-4 раза.</w:t>
      </w:r>
    </w:p>
    <w:p w:rsidR="00243008" w:rsidRPr="00C95F86" w:rsidRDefault="00243008" w:rsidP="00091423">
      <w:pPr>
        <w:spacing w:line="276" w:lineRule="auto"/>
        <w:jc w:val="both"/>
        <w:rPr>
          <w:sz w:val="28"/>
          <w:szCs w:val="28"/>
        </w:rPr>
      </w:pPr>
    </w:p>
    <w:p w:rsidR="00243008" w:rsidRPr="00C95F86" w:rsidRDefault="00243008" w:rsidP="00091423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Вариант 3</w:t>
      </w:r>
    </w:p>
    <w:p w:rsidR="00243008" w:rsidRPr="00C95F86" w:rsidRDefault="00243008" w:rsidP="00091423">
      <w:pPr>
        <w:numPr>
          <w:ilvl w:val="0"/>
          <w:numId w:val="18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Голову держать прямо. Поморгать, не напрягая глазные мышцы, на счет 10-15.</w:t>
      </w:r>
    </w:p>
    <w:p w:rsidR="00243008" w:rsidRPr="00C95F86" w:rsidRDefault="00243008" w:rsidP="00091423">
      <w:pPr>
        <w:numPr>
          <w:ilvl w:val="0"/>
          <w:numId w:val="18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Не поворачивая головы (голова прямо) с закрытыми глазами, посмотреть направо на счет 1-4, затем налево на счет 1-4 и прямо на счет 1-6. Поднять глаза вверх на счет 1-4, опустить вниз на счет 1-4 и перевести взгляд прямо на счет 1-6. Повторить 4-5 раз.</w:t>
      </w:r>
    </w:p>
    <w:p w:rsidR="00243008" w:rsidRPr="00C95F86" w:rsidRDefault="00243008" w:rsidP="00091423">
      <w:pPr>
        <w:numPr>
          <w:ilvl w:val="0"/>
          <w:numId w:val="18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Посмотреть на указательный палец, удаленный от глаз на расстояние 25-30 см, на счет 1-4, потом перевести взор вдаль на счет 1-6. Повторить 4-5 раз.</w:t>
      </w:r>
    </w:p>
    <w:p w:rsidR="00243008" w:rsidRPr="00C95F86" w:rsidRDefault="00243008" w:rsidP="00091423">
      <w:pPr>
        <w:numPr>
          <w:ilvl w:val="0"/>
          <w:numId w:val="18"/>
        </w:numPr>
        <w:tabs>
          <w:tab w:val="clear" w:pos="720"/>
        </w:tabs>
        <w:spacing w:line="276" w:lineRule="auto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В среднем темпе проделать 3-4 круговых движения в правую сторону, столько же в левую сторону и, расслабив глазные мышцы, посмотреть вдаль на счет 1-6. Повторить 1-2 раза.</w:t>
      </w:r>
    </w:p>
    <w:p w:rsidR="00243008" w:rsidRPr="00C95F86" w:rsidRDefault="00243008" w:rsidP="00091423">
      <w:pPr>
        <w:spacing w:line="276" w:lineRule="auto"/>
        <w:jc w:val="right"/>
        <w:rPr>
          <w:sz w:val="28"/>
          <w:szCs w:val="28"/>
        </w:rPr>
      </w:pPr>
      <w:r w:rsidRPr="00C95F86">
        <w:rPr>
          <w:sz w:val="28"/>
          <w:szCs w:val="28"/>
        </w:rPr>
        <w:br w:type="page"/>
      </w:r>
      <w:r w:rsidRPr="00C95F86">
        <w:rPr>
          <w:sz w:val="28"/>
          <w:szCs w:val="28"/>
        </w:rPr>
        <w:lastRenderedPageBreak/>
        <w:t>Приложение 2</w:t>
      </w:r>
    </w:p>
    <w:p w:rsidR="00091423" w:rsidRPr="00C95F86" w:rsidRDefault="00243008" w:rsidP="00091423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/>
          <w:bCs/>
          <w:color w:val="000000"/>
          <w:sz w:val="28"/>
          <w:szCs w:val="28"/>
        </w:rPr>
        <w:t>РЕКОМЕНДУЕМЫЙ КОМПЛЕКС УПРАЖНЕНИЙ ФИЗКУЛЬТУРНЫХ МИНУТОК (ФМ)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/>
          <w:bCs/>
          <w:color w:val="000000"/>
          <w:sz w:val="28"/>
          <w:szCs w:val="28"/>
        </w:rPr>
        <w:t>(</w:t>
      </w:r>
      <w:r w:rsidRPr="00C95F86">
        <w:rPr>
          <w:rFonts w:eastAsia="Calibri"/>
          <w:sz w:val="28"/>
          <w:szCs w:val="28"/>
        </w:rPr>
        <w:t>Приложение 4 к СанПиН 2.4.2.2821-10)</w:t>
      </w:r>
    </w:p>
    <w:p w:rsidR="00243008" w:rsidRPr="00C95F86" w:rsidRDefault="00243008" w:rsidP="0009142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улучшения мозгового кровообращения: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243008" w:rsidRPr="00C95F86" w:rsidRDefault="00243008" w:rsidP="0009142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снятия утомления с плечевого пояса и рук</w:t>
      </w:r>
      <w:r w:rsidRPr="00C95F86">
        <w:rPr>
          <w:rFonts w:eastAsia="Calibri"/>
          <w:b/>
          <w:bCs/>
          <w:color w:val="000000"/>
          <w:sz w:val="28"/>
          <w:szCs w:val="28"/>
        </w:rPr>
        <w:t>: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И.п. - стоя или сидя, руки на поясе. 1 - правую руку вперед, левую вверх. 2 –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243008" w:rsidRPr="00C95F86" w:rsidRDefault="00243008" w:rsidP="0009142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снятия утомления с туловища: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И.п. - стойка ноги врозь, руки за голову. 1 - резко повернуть таз направо. 2 – резко повернуть таз налево. Во время поворотов плечевой пояс оставить неподвижным. Повторить 6 – 8 раз.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243008" w:rsidRPr="00C95F86" w:rsidRDefault="00243008" w:rsidP="0009142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Комплекс упражнений ФМ для обучающихся начального общего образования на уроках с элементами письма: (в ред. Изменений </w:t>
      </w:r>
      <w:r w:rsidRPr="00C95F86">
        <w:rPr>
          <w:rFonts w:eastAsia="Calibri"/>
          <w:color w:val="0000FF"/>
          <w:sz w:val="28"/>
          <w:szCs w:val="28"/>
        </w:rPr>
        <w:t>N 3</w:t>
      </w:r>
      <w:r w:rsidRPr="00C95F86">
        <w:rPr>
          <w:rFonts w:eastAsia="Calibri"/>
          <w:color w:val="000000"/>
          <w:sz w:val="28"/>
          <w:szCs w:val="28"/>
        </w:rPr>
        <w:t>, утв. Постановлением Главного государственного санитарного врача РФ от 24.11.2015 N 81)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1. Упражнения для улучшения мозгового кровообращения</w:t>
      </w:r>
      <w:r w:rsidRPr="00C95F86">
        <w:rPr>
          <w:rFonts w:eastAsia="Calibri"/>
          <w:color w:val="000000"/>
          <w:sz w:val="28"/>
          <w:szCs w:val="28"/>
        </w:rPr>
        <w:t xml:space="preserve">. 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2. Упражнения для снятия утомления с мелких мышц кисти</w:t>
      </w:r>
      <w:r w:rsidRPr="00C95F86">
        <w:rPr>
          <w:rFonts w:eastAsia="Calibri"/>
          <w:color w:val="000000"/>
          <w:sz w:val="28"/>
          <w:szCs w:val="28"/>
        </w:rPr>
        <w:t>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3. Упражнение для снятия утомления с мышц туловища.</w:t>
      </w:r>
      <w:r w:rsidRPr="00C95F86">
        <w:rPr>
          <w:rFonts w:eastAsia="Calibri"/>
          <w:color w:val="000000"/>
          <w:sz w:val="28"/>
          <w:szCs w:val="28"/>
        </w:rPr>
        <w:t xml:space="preserve">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243008" w:rsidRPr="00C95F86" w:rsidRDefault="00243008" w:rsidP="000914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4. Упражнение для мобилизации внимания.</w:t>
      </w:r>
      <w:r w:rsidRPr="00C95F86">
        <w:rPr>
          <w:rFonts w:eastAsia="Calibri"/>
          <w:color w:val="000000"/>
          <w:sz w:val="28"/>
          <w:szCs w:val="28"/>
        </w:rPr>
        <w:t xml:space="preserve"> И.п. - стоя, руки вдоль туловища. 1 –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rFonts w:eastAsia="Calibri"/>
          <w:color w:val="000000"/>
          <w:sz w:val="28"/>
          <w:szCs w:val="28"/>
        </w:rPr>
        <w:t>В качестве примера можно предложить еще несколько комплексов физкультминуток:</w:t>
      </w:r>
    </w:p>
    <w:p w:rsidR="00243008" w:rsidRPr="00C95F86" w:rsidRDefault="00243008" w:rsidP="00091423">
      <w:pPr>
        <w:numPr>
          <w:ilvl w:val="0"/>
          <w:numId w:val="21"/>
        </w:numPr>
        <w:spacing w:line="276" w:lineRule="auto"/>
        <w:ind w:left="0" w:firstLine="709"/>
        <w:jc w:val="both"/>
        <w:rPr>
          <w:i/>
          <w:sz w:val="28"/>
          <w:szCs w:val="28"/>
        </w:rPr>
      </w:pPr>
      <w:r w:rsidRPr="00C95F86">
        <w:rPr>
          <w:i/>
          <w:sz w:val="28"/>
          <w:szCs w:val="28"/>
          <w:u w:val="single"/>
        </w:rPr>
        <w:t>Физкультминутка общего воздействия</w:t>
      </w:r>
      <w:r w:rsidRPr="00C95F86">
        <w:rPr>
          <w:i/>
          <w:sz w:val="28"/>
          <w:szCs w:val="28"/>
        </w:rPr>
        <w:t>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243008" w:rsidRPr="00C95F86" w:rsidRDefault="00243008" w:rsidP="00091423">
      <w:pPr>
        <w:numPr>
          <w:ilvl w:val="0"/>
          <w:numId w:val="1"/>
        </w:numPr>
        <w:tabs>
          <w:tab w:val="clear" w:pos="169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И.п.- о.с. </w:t>
      </w:r>
      <w:r w:rsidRPr="00C95F86">
        <w:rPr>
          <w:b/>
          <w:bCs/>
          <w:sz w:val="28"/>
          <w:szCs w:val="28"/>
        </w:rPr>
        <w:t>1-2</w:t>
      </w:r>
      <w:r w:rsidRPr="00C95F86">
        <w:rPr>
          <w:sz w:val="28"/>
          <w:szCs w:val="28"/>
        </w:rPr>
        <w:t xml:space="preserve"> – встать на носки, руки вверх-наружу, потянуться вверх за руками.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дугами в стороны руки вниз и расслабленно скрестить перед грудью, голову наклонить вперед. Повторить 6-8 раз. Темп быстрый.</w:t>
      </w:r>
    </w:p>
    <w:p w:rsidR="00243008" w:rsidRPr="00C95F86" w:rsidRDefault="00243008" w:rsidP="00091423">
      <w:pPr>
        <w:numPr>
          <w:ilvl w:val="0"/>
          <w:numId w:val="1"/>
        </w:numPr>
        <w:tabs>
          <w:tab w:val="clear" w:pos="169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стойка ноги врозь, руки вперед, </w:t>
      </w:r>
      <w:r w:rsidRPr="00C95F86">
        <w:rPr>
          <w:b/>
          <w:bCs/>
          <w:sz w:val="28"/>
          <w:szCs w:val="28"/>
        </w:rPr>
        <w:t>1</w:t>
      </w:r>
      <w:r w:rsidRPr="00C95F86">
        <w:rPr>
          <w:sz w:val="28"/>
          <w:szCs w:val="28"/>
        </w:rPr>
        <w:t xml:space="preserve"> – поворот туловища направо, мах левой рукой вправо, правой назад за спину. </w:t>
      </w:r>
      <w:r w:rsidRPr="00C95F86">
        <w:rPr>
          <w:b/>
          <w:bCs/>
          <w:sz w:val="28"/>
          <w:szCs w:val="28"/>
        </w:rPr>
        <w:t>2</w:t>
      </w:r>
      <w:r w:rsidRPr="00C95F86">
        <w:rPr>
          <w:sz w:val="28"/>
          <w:szCs w:val="28"/>
        </w:rPr>
        <w:t xml:space="preserve"> и.п.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то же в другую сторону. Упражнения выполняются размашисто, динамично. Повторить 6-8 раз. Темп средний.</w:t>
      </w:r>
    </w:p>
    <w:p w:rsidR="00243008" w:rsidRPr="00C95F86" w:rsidRDefault="00243008" w:rsidP="00091423">
      <w:pPr>
        <w:numPr>
          <w:ilvl w:val="0"/>
          <w:numId w:val="1"/>
        </w:numPr>
        <w:tabs>
          <w:tab w:val="clear" w:pos="169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</w:t>
      </w:r>
      <w:r w:rsidRPr="00C95F86">
        <w:rPr>
          <w:b/>
          <w:bCs/>
          <w:sz w:val="28"/>
          <w:szCs w:val="28"/>
        </w:rPr>
        <w:t>1</w:t>
      </w:r>
      <w:r w:rsidRPr="00C95F86">
        <w:rPr>
          <w:sz w:val="28"/>
          <w:szCs w:val="28"/>
        </w:rPr>
        <w:t xml:space="preserve"> – согнуть правую ногу вперед и, обхватив голень руками, притянуть ногу к животу, </w:t>
      </w:r>
      <w:r w:rsidRPr="00C95F86">
        <w:rPr>
          <w:b/>
          <w:bCs/>
          <w:sz w:val="28"/>
          <w:szCs w:val="28"/>
        </w:rPr>
        <w:t>2</w:t>
      </w:r>
      <w:r w:rsidRPr="00C95F86">
        <w:rPr>
          <w:sz w:val="28"/>
          <w:szCs w:val="28"/>
        </w:rPr>
        <w:t xml:space="preserve"> – приставить ногу, руки вверх-наружу,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то же другой ногой. Повторить 6-8 раз.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243008" w:rsidRPr="00C95F86" w:rsidRDefault="00243008" w:rsidP="00091423">
      <w:pPr>
        <w:numPr>
          <w:ilvl w:val="1"/>
          <w:numId w:val="1"/>
        </w:numPr>
        <w:tabs>
          <w:tab w:val="clear" w:pos="178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 xml:space="preserve">И.п.- о.с. </w:t>
      </w:r>
      <w:r w:rsidRPr="00C95F86">
        <w:rPr>
          <w:b/>
          <w:bCs/>
          <w:sz w:val="28"/>
          <w:szCs w:val="28"/>
        </w:rPr>
        <w:t>1-2</w:t>
      </w:r>
      <w:r w:rsidRPr="00C95F86">
        <w:rPr>
          <w:sz w:val="28"/>
          <w:szCs w:val="28"/>
        </w:rPr>
        <w:t xml:space="preserve"> – дугами внутрь два круга руками в лицевой плоскости. 3-4 – то же, но круги наружу. Повторить 4-6 раз. Темп средний.</w:t>
      </w:r>
    </w:p>
    <w:p w:rsidR="00243008" w:rsidRPr="00C95F86" w:rsidRDefault="00243008" w:rsidP="00091423">
      <w:pPr>
        <w:numPr>
          <w:ilvl w:val="1"/>
          <w:numId w:val="1"/>
        </w:numPr>
        <w:tabs>
          <w:tab w:val="clear" w:pos="178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правую руку вперед, левую на пояс. 1-3 – круг правой рукой вниз в боковой плоскости с поворотом туловища направо. 4 – заканчивая круг, правую руку на пояс, левую вперед. То же в другую сторону. Повторить 4-6 раз. Темп средний.</w:t>
      </w:r>
    </w:p>
    <w:p w:rsidR="00243008" w:rsidRPr="00C95F86" w:rsidRDefault="00243008" w:rsidP="00091423">
      <w:pPr>
        <w:numPr>
          <w:ilvl w:val="1"/>
          <w:numId w:val="1"/>
        </w:numPr>
        <w:tabs>
          <w:tab w:val="clear" w:pos="178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с шагом вправо руки в стороны. 2 – два пружинящих наклона вправо. Руки на пояс. 4 – и.п. 1-4 – то же влево. Повторить 4-6 раз в каждую сторону.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243008" w:rsidRPr="00C95F86" w:rsidRDefault="00243008" w:rsidP="00091423">
      <w:pPr>
        <w:numPr>
          <w:ilvl w:val="0"/>
          <w:numId w:val="2"/>
        </w:numPr>
        <w:tabs>
          <w:tab w:val="clear" w:pos="3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1 – руки назад. 2-3 – руки в стороны и вверх, встать на носки. 4 – расслабляя плечевой пояс, руки вниз с небольшим наклоном вперед. Повторить 4-6 раз. Темп медленный.</w:t>
      </w:r>
    </w:p>
    <w:p w:rsidR="00243008" w:rsidRPr="00C95F86" w:rsidRDefault="00243008" w:rsidP="00091423">
      <w:pPr>
        <w:numPr>
          <w:ilvl w:val="0"/>
          <w:numId w:val="2"/>
        </w:numPr>
        <w:tabs>
          <w:tab w:val="clear" w:pos="3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согнутые вперед, кисти в кулаках. 1 – с поворотом туловища налево «удар» правой рукой вперед. 2 – и.п. 3-4 – то же в другую сторону. Повторить 6-8 раз. Дыхание не задерживать.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4 комплекс</w:t>
      </w:r>
    </w:p>
    <w:p w:rsidR="00243008" w:rsidRPr="00C95F86" w:rsidRDefault="00243008" w:rsidP="00091423">
      <w:pPr>
        <w:numPr>
          <w:ilvl w:val="0"/>
          <w:numId w:val="3"/>
        </w:numPr>
        <w:tabs>
          <w:tab w:val="clear" w:pos="12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руки в стороны. 1-4 – восьмеркообразные движения руками. 5-8 – то же, но в другую сторону. Руки не напрягать. Повторить 4-6 раз. Темп медленный. Дыхание произвольное.</w:t>
      </w:r>
    </w:p>
    <w:p w:rsidR="00243008" w:rsidRPr="00C95F86" w:rsidRDefault="00243008" w:rsidP="00091423">
      <w:pPr>
        <w:numPr>
          <w:ilvl w:val="0"/>
          <w:numId w:val="3"/>
        </w:numPr>
        <w:tabs>
          <w:tab w:val="clear" w:pos="126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на поясе. 1-3 – три пружинящих движения тазом вправо, сохраняя и.п. плечевого пояса. 4 – и.п. Повторить 4-6 раз в каждую сторону. Темп средний. Дыхание не задерживать.</w:t>
      </w:r>
    </w:p>
    <w:p w:rsidR="00243008" w:rsidRPr="00C95F86" w:rsidRDefault="00243008" w:rsidP="00091423">
      <w:pPr>
        <w:numPr>
          <w:ilvl w:val="0"/>
          <w:numId w:val="3"/>
        </w:numPr>
        <w:tabs>
          <w:tab w:val="clear" w:pos="12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руки в стороны, туловище и голову повернуть налево. 2 – руки вверх. 3 – руки за голову. 4 – и.п. Повторить 4-6 раз в каждую сторону. Темп  медленный.</w:t>
      </w:r>
    </w:p>
    <w:p w:rsidR="00243008" w:rsidRPr="00C95F86" w:rsidRDefault="00243008" w:rsidP="00091423">
      <w:pPr>
        <w:pStyle w:val="4"/>
        <w:numPr>
          <w:ilvl w:val="0"/>
          <w:numId w:val="21"/>
        </w:numPr>
        <w:spacing w:line="276" w:lineRule="auto"/>
        <w:ind w:left="0" w:firstLine="709"/>
        <w:rPr>
          <w:szCs w:val="28"/>
        </w:rPr>
      </w:pPr>
      <w:r w:rsidRPr="00C95F86">
        <w:rPr>
          <w:i/>
          <w:szCs w:val="28"/>
          <w:u w:val="single"/>
        </w:rPr>
        <w:t>Физкультминутка для улучшения мозгового кровообращения</w:t>
      </w:r>
      <w:r w:rsidRPr="00C95F86">
        <w:rPr>
          <w:szCs w:val="28"/>
          <w:u w:val="single"/>
        </w:rPr>
        <w:t>.</w:t>
      </w:r>
      <w:r w:rsidRPr="00C95F86">
        <w:rPr>
          <w:szCs w:val="28"/>
        </w:rPr>
        <w:t xml:space="preserve"> (Наклоны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деятельность.)</w:t>
      </w:r>
    </w:p>
    <w:p w:rsidR="00243008" w:rsidRPr="00C95F86" w:rsidRDefault="00BB4A30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br w:type="page"/>
      </w:r>
      <w:r w:rsidR="00243008" w:rsidRPr="00C95F86">
        <w:rPr>
          <w:sz w:val="28"/>
          <w:szCs w:val="28"/>
          <w:u w:val="single"/>
        </w:rPr>
        <w:lastRenderedPageBreak/>
        <w:t>1 комплекс</w:t>
      </w:r>
    </w:p>
    <w:p w:rsidR="00243008" w:rsidRPr="00C95F86" w:rsidRDefault="00243008" w:rsidP="00091423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руки за голову; локти развести пошире, голову наклонить назад. 2 – локти вперед. 3-4 – руки расслабленно вниз, голову наклонить вперед. Повторить 4-6 раз. Темп медленный.</w:t>
      </w:r>
    </w:p>
    <w:p w:rsidR="00243008" w:rsidRPr="00C95F86" w:rsidRDefault="00243008" w:rsidP="00091423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кисти в кулаках. 1 – мах левой рукой назад, правой вверх – назад. 2 – встречными махами переменить положение рук. Махи заканчивать рывками руками назад. Повторить 6-8 раз. Темп средний.</w:t>
      </w:r>
    </w:p>
    <w:p w:rsidR="00243008" w:rsidRPr="00C95F86" w:rsidRDefault="00243008" w:rsidP="00091423">
      <w:pPr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3. И.п. – сидя на стуле. 1-2 – отвести голову назад и плавно наклонить назад. 3-4 – голову наклонить вперед, плечи не поднимать. Повторить 4-6 раз. Темп медленный.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243008" w:rsidRPr="00C95F86" w:rsidRDefault="00243008" w:rsidP="00091423">
      <w:pPr>
        <w:numPr>
          <w:ilvl w:val="0"/>
          <w:numId w:val="5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на поясе. 1-2 – круг правой рукой назад с поворотом туловища и головы направо. 3-4 – то же левой рукой. Повторить 4-6 раз. Темп медленный.</w:t>
      </w:r>
    </w:p>
    <w:p w:rsidR="00243008" w:rsidRPr="00C95F86" w:rsidRDefault="00243008" w:rsidP="00091423">
      <w:pPr>
        <w:numPr>
          <w:ilvl w:val="0"/>
          <w:numId w:val="5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в стороны, ладони вперед, пальцы разведены. 1 – обхватив себя за плечи руками возможно крепче и дальше. 2 – и.п. Повторить 4-6 раз. Темп быстрый.</w:t>
      </w:r>
    </w:p>
    <w:p w:rsidR="00243008" w:rsidRPr="00C95F86" w:rsidRDefault="00243008" w:rsidP="00091423">
      <w:pPr>
        <w:numPr>
          <w:ilvl w:val="0"/>
          <w:numId w:val="5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сидя на стуле, руки на пояс. 1 – повернуть голову направо. 2 – и.п. То же налево. Повторить 6-8 раз. Темп медленный.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5F86">
        <w:rPr>
          <w:sz w:val="28"/>
          <w:szCs w:val="28"/>
          <w:u w:val="single"/>
        </w:rPr>
        <w:t>3 комплекс</w:t>
      </w:r>
      <w:r w:rsidRPr="00C95F86">
        <w:rPr>
          <w:b/>
          <w:bCs/>
          <w:sz w:val="28"/>
          <w:szCs w:val="28"/>
        </w:rPr>
        <w:t xml:space="preserve"> </w:t>
      </w:r>
    </w:p>
    <w:p w:rsidR="00243008" w:rsidRPr="00C95F86" w:rsidRDefault="00243008" w:rsidP="00091423">
      <w:pPr>
        <w:numPr>
          <w:ilvl w:val="0"/>
          <w:numId w:val="6"/>
        </w:numPr>
        <w:tabs>
          <w:tab w:val="clear" w:pos="72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на поясе. 1 – махом левую руку занести через правое плечо, голову повернуть налево. 2 – и.п. 3-4 –то же правой рукой. Повторить 4-6 раз. Темп медленный.</w:t>
      </w:r>
    </w:p>
    <w:p w:rsidR="00243008" w:rsidRPr="00C95F86" w:rsidRDefault="00243008" w:rsidP="00091423">
      <w:pPr>
        <w:numPr>
          <w:ilvl w:val="0"/>
          <w:numId w:val="6"/>
        </w:numPr>
        <w:tabs>
          <w:tab w:val="clear" w:pos="72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Хлопок в ладоши за спиной, руки поднять назад как можно выше. 2 – движение рук через стороны, хлопок в ладоши впереди на уровне головы. Повторить 4-6 раз. Темп быстрый.</w:t>
      </w:r>
    </w:p>
    <w:p w:rsidR="00243008" w:rsidRPr="00C95F86" w:rsidRDefault="00243008" w:rsidP="00091423">
      <w:pPr>
        <w:numPr>
          <w:ilvl w:val="0"/>
          <w:numId w:val="6"/>
        </w:numPr>
        <w:tabs>
          <w:tab w:val="clear" w:pos="72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сидя на стуле. 1 – голову наклонить вправо 2 – и.п. 3 – голову наклонить влево. 4 – и.п. Повторить 4-6 раз.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95F86">
        <w:rPr>
          <w:sz w:val="28"/>
          <w:szCs w:val="28"/>
          <w:u w:val="single"/>
        </w:rPr>
        <w:t>4 комплекс</w:t>
      </w:r>
      <w:r w:rsidRPr="00C95F86">
        <w:rPr>
          <w:b/>
          <w:bCs/>
          <w:sz w:val="28"/>
          <w:szCs w:val="28"/>
        </w:rPr>
        <w:t xml:space="preserve"> </w:t>
      </w:r>
    </w:p>
    <w:p w:rsidR="00243008" w:rsidRPr="00C95F86" w:rsidRDefault="00243008" w:rsidP="00091423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сидя. 1 – руки к плечам, кисти в кулаки, голву наклонить вперед. Повторить 4-6 раз. Темп средний.</w:t>
      </w:r>
    </w:p>
    <w:p w:rsidR="00243008" w:rsidRPr="00C95F86" w:rsidRDefault="00243008" w:rsidP="00091423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в стороны. 1-3 – три рывка согнутыми руками внутрь: правой перед телом, левой за телом. 4 – и.п. 5-8 – то же в другую сторону. Повторить 4-6 раз. Темп быстрый.</w:t>
      </w:r>
    </w:p>
    <w:p w:rsidR="00243008" w:rsidRPr="00C95F86" w:rsidRDefault="00243008" w:rsidP="00091423">
      <w:pPr>
        <w:numPr>
          <w:ilvl w:val="0"/>
          <w:numId w:val="7"/>
        </w:numPr>
        <w:tabs>
          <w:tab w:val="clear" w:pos="720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сидя. 1 – голову наклонить вправо. 2 – и.п. 3 – голову наклонить влево. 4 - и.п. 5 – голову повернуть направо. 6 – и.п. 7 – голву повернуть налево. 8 – и.п. Повторить 4-6 раз. Темп медленный.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</w:rPr>
      </w:pPr>
    </w:p>
    <w:p w:rsidR="00243008" w:rsidRPr="00C95F86" w:rsidRDefault="00243008" w:rsidP="00091423">
      <w:pPr>
        <w:numPr>
          <w:ilvl w:val="0"/>
          <w:numId w:val="21"/>
        </w:numPr>
        <w:spacing w:line="276" w:lineRule="auto"/>
        <w:ind w:left="0" w:firstLine="709"/>
        <w:jc w:val="both"/>
        <w:rPr>
          <w:i/>
          <w:sz w:val="28"/>
          <w:szCs w:val="28"/>
        </w:rPr>
      </w:pPr>
      <w:r w:rsidRPr="00C95F86">
        <w:rPr>
          <w:i/>
          <w:sz w:val="28"/>
          <w:szCs w:val="28"/>
          <w:u w:val="single"/>
        </w:rPr>
        <w:t>Физкультминутка для снятия утомления с плечевого пояса и рук.</w:t>
      </w:r>
      <w:r w:rsidRPr="00C95F86">
        <w:rPr>
          <w:i/>
          <w:sz w:val="28"/>
          <w:szCs w:val="28"/>
        </w:rPr>
        <w:t xml:space="preserve"> 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>(Динамические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напряжение.)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243008" w:rsidRPr="00C95F86" w:rsidRDefault="00243008" w:rsidP="00091423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поднять плечи. 2 – опустить плечи. Повторить 6-8 раз, затем пауза 2-3 с, расслабить мышцы плечевого пояса. Темп медленный.</w:t>
      </w:r>
    </w:p>
    <w:p w:rsidR="00243008" w:rsidRPr="00C95F86" w:rsidRDefault="00243008" w:rsidP="00091423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руки согнуты перед грудью. 1-2 – два пружинящих рывка назад согнутыми руками. 3-4 – то же прямыми руками. Повторить 4-6 раз. Темп средний.</w:t>
      </w:r>
    </w:p>
    <w:p w:rsidR="00243008" w:rsidRPr="00C95F86" w:rsidRDefault="00243008" w:rsidP="00091423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врозь. 1-4 – четыре последовательных круга руками назад. 5-8 – то же вперед. Руки не напрягать, туловище не поворачивать. Повторить 4-6 раз. Закончит расслаблением.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243008" w:rsidRPr="00C95F86" w:rsidRDefault="00243008" w:rsidP="00091423">
      <w:pPr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– кисти в кулаках. Встречные махи руками вперед и назад. Повторить 4-6 раз. Темп средний.</w:t>
      </w:r>
    </w:p>
    <w:p w:rsidR="00243008" w:rsidRPr="00C95F86" w:rsidRDefault="00243008" w:rsidP="00091423">
      <w:pPr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1-4 – дугами в стороны руки вверх, одновременно делая ими небольшие воронкообразные движения. 5-8 –дугами в стороны руки расслабленно вниз и потрясти кистями. Повторить 4-6 раз. Темп средний.</w:t>
      </w:r>
    </w:p>
    <w:p w:rsidR="00243008" w:rsidRPr="00C95F86" w:rsidRDefault="00243008" w:rsidP="00091423">
      <w:pPr>
        <w:numPr>
          <w:ilvl w:val="0"/>
          <w:numId w:val="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тыльной стороной кисти на пояс. 1-2 – свести вперед, голову наклонить вперед. 3-4 – локти назад, прогнуться. Повторить 6-8 раз, затем руки вниз и потрясти расслабленно. Темп медленный.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243008" w:rsidRPr="00C95F86" w:rsidRDefault="00243008" w:rsidP="00091423">
      <w:pPr>
        <w:numPr>
          <w:ilvl w:val="0"/>
          <w:numId w:val="10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в стороны, ладони кверху. 1 – дугой кверху расслабленно правую руку влево с хлопками в ладони, одновременно туловище повернуть налево. 2 – и.п. 3-4 – то же в другую сторону. Руки не напрягать. Повторить 6-8 раз. Тепм средний.</w:t>
      </w:r>
    </w:p>
    <w:p w:rsidR="00243008" w:rsidRPr="00C95F86" w:rsidRDefault="00243008" w:rsidP="00091423">
      <w:pPr>
        <w:numPr>
          <w:ilvl w:val="0"/>
          <w:numId w:val="10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руки вперед, ладони книзу. 2-4 – зигзагообразными движениями руки в стороны. 5-6 – руки вперед. 7-8 – руки расслабленно вниз. Повторить 4-6 раз. Темп средний.</w:t>
      </w:r>
    </w:p>
    <w:p w:rsidR="00243008" w:rsidRPr="00C95F86" w:rsidRDefault="00243008" w:rsidP="00091423">
      <w:pPr>
        <w:numPr>
          <w:ilvl w:val="0"/>
          <w:numId w:val="10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руки свободно махом в стороны, слегка прогнуться. 2 – расслабляя мышцы плечевого пояса, «уронить» руки и приподнять их скрестно перед грудью. Повторить 6-8 раз.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4 комплекс</w:t>
      </w:r>
    </w:p>
    <w:p w:rsidR="00243008" w:rsidRPr="00C95F86" w:rsidRDefault="00243008" w:rsidP="00091423">
      <w:pPr>
        <w:numPr>
          <w:ilvl w:val="0"/>
          <w:numId w:val="11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дугами внутрь, руки вверх – в стороны, прогнуться, голову назад. 2 – руки за голову, голову наклонить вперед. 3- «уронить» руки. 4 – и.п. Повторить 4-6 раз. Темп средний.</w:t>
      </w:r>
    </w:p>
    <w:p w:rsidR="00243008" w:rsidRPr="00C95F86" w:rsidRDefault="00243008" w:rsidP="00091423">
      <w:pPr>
        <w:numPr>
          <w:ilvl w:val="0"/>
          <w:numId w:val="11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руки к плечам, кисти в кулаках. 1-2 – напряженно повернуть руки предплечьями и выпрямить их в сторны, кисти тыльной </w:t>
      </w:r>
      <w:r w:rsidRPr="00C95F86">
        <w:rPr>
          <w:sz w:val="28"/>
          <w:szCs w:val="28"/>
        </w:rPr>
        <w:lastRenderedPageBreak/>
        <w:t>стороной вперед. 3 – руки расслабленно вниз. 4 – и.п. Повторить 6-8 раз., затем расслабленно вниз и встряхнуть кистями. Темп средний.</w:t>
      </w:r>
    </w:p>
    <w:p w:rsidR="00243008" w:rsidRPr="00C95F86" w:rsidRDefault="00243008" w:rsidP="00091423">
      <w:pPr>
        <w:numPr>
          <w:ilvl w:val="0"/>
          <w:numId w:val="11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правую руку вперед, левую вверх. 2 – переменить положение рук. Повторить 3-4 раза, затем расслабленно опустить вниз и потрясти кистями, голову наклонить вперед. Темп средний.</w:t>
      </w:r>
    </w:p>
    <w:p w:rsidR="00243008" w:rsidRPr="00C95F86" w:rsidRDefault="00243008" w:rsidP="00091423">
      <w:pPr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  <w:u w:val="single"/>
        </w:rPr>
      </w:pPr>
      <w:r w:rsidRPr="00C95F86">
        <w:rPr>
          <w:i/>
          <w:sz w:val="28"/>
          <w:szCs w:val="28"/>
          <w:u w:val="single"/>
        </w:rPr>
        <w:t>Физкультминутка для снятия утомления с туловища и ног</w:t>
      </w:r>
      <w:r w:rsidRPr="00C95F86">
        <w:rPr>
          <w:sz w:val="28"/>
          <w:szCs w:val="28"/>
          <w:u w:val="single"/>
        </w:rPr>
        <w:t>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(Физические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крово- и лимфообращения, отечности в нижних конечностях.)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243008" w:rsidRPr="00C95F86" w:rsidRDefault="00243008" w:rsidP="00091423">
      <w:pPr>
        <w:numPr>
          <w:ilvl w:val="0"/>
          <w:numId w:val="12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1- шаг влево, руки к плечам, прогнуться. 2 – и.п. 3-4 – то же в другую сторону. Повторить 6-8 раз. Темп медленный.</w:t>
      </w:r>
    </w:p>
    <w:p w:rsidR="00243008" w:rsidRPr="00C95F86" w:rsidRDefault="00243008" w:rsidP="00091423">
      <w:pPr>
        <w:numPr>
          <w:ilvl w:val="0"/>
          <w:numId w:val="12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врозь. 1 – упор присев. 2 – и.п. 3 – наклон вперед, руки впереди. 4 – и.п. Повторить 6-8 раз. Темп средний.</w:t>
      </w:r>
    </w:p>
    <w:p w:rsidR="00243008" w:rsidRPr="00C95F86" w:rsidRDefault="00243008" w:rsidP="00091423">
      <w:pPr>
        <w:numPr>
          <w:ilvl w:val="0"/>
          <w:numId w:val="12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за голову. 1-3 – круговые движения тазом в одну сторону. 4-6 – то же в другую сторону. 7-8 – руки вниз и расслабленно потрясти кистями. Повторить 4-6 раз.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  <w:u w:val="single"/>
        </w:rPr>
        <w:t>2 комплекс</w:t>
      </w:r>
    </w:p>
    <w:p w:rsidR="00243008" w:rsidRPr="00C95F86" w:rsidRDefault="00243008" w:rsidP="00091423">
      <w:pPr>
        <w:numPr>
          <w:ilvl w:val="0"/>
          <w:numId w:val="13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 С. 1 – выпад влево, руки дугами внутрь, вверх в стороны. 2 – толчком левой приставить ногу, дугами внутрь руки вниз. 3-4 – то же в другую сторону. Повторить 6-8 раз. Темп средний.</w:t>
      </w:r>
    </w:p>
    <w:p w:rsidR="00243008" w:rsidRPr="00C95F86" w:rsidRDefault="00243008" w:rsidP="00091423">
      <w:pPr>
        <w:numPr>
          <w:ilvl w:val="0"/>
          <w:numId w:val="13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1-2 – присед на носках, колени врозь, руки вперед – в стороны. 3 – встать на правую, мах левой назад, руки вверх. 4 – приставить левую, руки свободно вниз и встряхнуть руками. 5-8 – то же с махом правой ногой назад. Повторить 4-6 раз. Темп средний.</w:t>
      </w:r>
    </w:p>
    <w:p w:rsidR="00243008" w:rsidRPr="00C95F86" w:rsidRDefault="00243008" w:rsidP="00091423">
      <w:pPr>
        <w:numPr>
          <w:ilvl w:val="0"/>
          <w:numId w:val="13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врозь. 1-2 – наклон вперед, правая рука скользит вдоль ноги вниз, левая, сгибаясь, вдоль тела вверх. 3-4 – и.п. 5-8 – то же в другую сторону. Повторить 6-8 раз.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243008" w:rsidRPr="00C95F86" w:rsidRDefault="00243008" w:rsidP="00091423">
      <w:pPr>
        <w:numPr>
          <w:ilvl w:val="0"/>
          <w:numId w:val="14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руки скрестно перед грудью. 1 – взмах правой ногой в сторону, руки дугами книзу, в стороны. 2 – и.п. 3-4 – то же в другую сторону. Повторить 6-8 раз. Темп средний.</w:t>
      </w:r>
    </w:p>
    <w:p w:rsidR="00243008" w:rsidRPr="00C95F86" w:rsidRDefault="00243008" w:rsidP="00091423">
      <w:pPr>
        <w:numPr>
          <w:ilvl w:val="0"/>
          <w:numId w:val="14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 пошире, руки вверх – в стороны. 1 – полуприсед на правой, левую ногу повернуть коленом внутрь, руки на пояс. 2 – и.п. 3-4 – то же в другую сторону. Повторить 6-8 раз. Темп средний.</w:t>
      </w:r>
    </w:p>
    <w:p w:rsidR="00243008" w:rsidRPr="00C95F86" w:rsidRDefault="00243008" w:rsidP="00091423">
      <w:pPr>
        <w:numPr>
          <w:ilvl w:val="0"/>
          <w:numId w:val="14"/>
        </w:numPr>
        <w:tabs>
          <w:tab w:val="clear" w:pos="1428"/>
          <w:tab w:val="num" w:pos="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–выпад левой ногой вперед. 1- мах руками направо с поворотом туловища направо. 2 – мах руками налево с поворотом туловища налево. Упражнения выполнять размашисто расслабленными руками. То же с выпадом правой. Повторить 6-8 раз. Темп средний.</w:t>
      </w:r>
    </w:p>
    <w:p w:rsidR="00243008" w:rsidRPr="00C95F86" w:rsidRDefault="00243008" w:rsidP="00091423">
      <w:pPr>
        <w:spacing w:line="276" w:lineRule="auto"/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  <w:u w:val="single"/>
        </w:rPr>
        <w:lastRenderedPageBreak/>
        <w:t>4 комплекс</w:t>
      </w:r>
    </w:p>
    <w:p w:rsidR="00243008" w:rsidRPr="00C95F86" w:rsidRDefault="00243008" w:rsidP="00091423">
      <w:pPr>
        <w:numPr>
          <w:ilvl w:val="0"/>
          <w:numId w:val="15"/>
        </w:numPr>
        <w:tabs>
          <w:tab w:val="clear" w:pos="142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вправо. 1- полуприседая и наклоняясь, руки махом вниз. Разгибая правую ногу, выпрямляя туловище и передавая тяжесть тела на левую ногу, мах руками влево. 2 – то же в другую сторону. Упражнение выполнять слитно. Повторить 4-6 раз. Темп средний.</w:t>
      </w:r>
    </w:p>
    <w:p w:rsidR="00243008" w:rsidRPr="00C95F86" w:rsidRDefault="00243008" w:rsidP="00091423">
      <w:pPr>
        <w:numPr>
          <w:ilvl w:val="0"/>
          <w:numId w:val="15"/>
        </w:numPr>
        <w:tabs>
          <w:tab w:val="clear" w:pos="142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руки в стороны. 1-2 – присед, колени вместе, руки за спину. 3 – выпрямляя ноги, наклон вперед, руками коснуться пола. 4 – и.п. Повторить 6-8 раз. Темп средний.</w:t>
      </w:r>
    </w:p>
    <w:p w:rsidR="00243008" w:rsidRPr="00C95F86" w:rsidRDefault="00243008" w:rsidP="00091423">
      <w:pPr>
        <w:numPr>
          <w:ilvl w:val="0"/>
          <w:numId w:val="15"/>
        </w:numPr>
        <w:tabs>
          <w:tab w:val="clear" w:pos="142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за голову. 1 – резко повернуть таз направо. 2 – резко повернуть таз налево. Во время поворотов плечевой пояс оставить неподвижным. Повторить 6-8 раз. Темп средний.</w:t>
      </w:r>
    </w:p>
    <w:p w:rsidR="00243008" w:rsidRPr="00091423" w:rsidRDefault="00243008" w:rsidP="00091423">
      <w:pPr>
        <w:spacing w:line="276" w:lineRule="auto"/>
        <w:ind w:firstLine="709"/>
        <w:jc w:val="both"/>
        <w:rPr>
          <w:sz w:val="28"/>
          <w:szCs w:val="28"/>
        </w:rPr>
      </w:pPr>
    </w:p>
    <w:sectPr w:rsidR="00243008" w:rsidRPr="0009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E4" w:rsidRDefault="00862EE4" w:rsidP="00DF136D">
      <w:r>
        <w:separator/>
      </w:r>
    </w:p>
  </w:endnote>
  <w:endnote w:type="continuationSeparator" w:id="0">
    <w:p w:rsidR="00862EE4" w:rsidRDefault="00862EE4" w:rsidP="00DF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E4" w:rsidRDefault="00862EE4" w:rsidP="00DF136D">
      <w:r>
        <w:separator/>
      </w:r>
    </w:p>
  </w:footnote>
  <w:footnote w:type="continuationSeparator" w:id="0">
    <w:p w:rsidR="00862EE4" w:rsidRDefault="00862EE4" w:rsidP="00DF136D">
      <w:r>
        <w:continuationSeparator/>
      </w:r>
    </w:p>
  </w:footnote>
  <w:footnote w:id="1">
    <w:p w:rsidR="00DF136D" w:rsidRDefault="00DF136D">
      <w:pPr>
        <w:pStyle w:val="a6"/>
      </w:pPr>
      <w:r>
        <w:rPr>
          <w:rStyle w:val="a8"/>
        </w:rPr>
        <w:footnoteRef/>
      </w:r>
      <w:r>
        <w:t xml:space="preserve"> </w:t>
      </w:r>
      <w:r w:rsidRPr="00F64A58">
        <w:rPr>
          <w:b/>
          <w:i/>
          <w:sz w:val="28"/>
          <w:szCs w:val="28"/>
        </w:rPr>
        <w:t>При отсутствии информации о качестве используемых мониторов необходимо ориентироваться на данный вариант непрерывной длительности.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051"/>
    <w:multiLevelType w:val="hybridMultilevel"/>
    <w:tmpl w:val="96BA08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6785950"/>
    <w:multiLevelType w:val="hybridMultilevel"/>
    <w:tmpl w:val="15EA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E1860"/>
    <w:multiLevelType w:val="hybridMultilevel"/>
    <w:tmpl w:val="D87A8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555B0F"/>
    <w:multiLevelType w:val="hybridMultilevel"/>
    <w:tmpl w:val="3B382DC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E783FE6"/>
    <w:multiLevelType w:val="hybridMultilevel"/>
    <w:tmpl w:val="6D46B5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F2C42A9"/>
    <w:multiLevelType w:val="hybridMultilevel"/>
    <w:tmpl w:val="305C8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23F3D"/>
    <w:multiLevelType w:val="hybridMultilevel"/>
    <w:tmpl w:val="71F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15A50"/>
    <w:multiLevelType w:val="hybridMultilevel"/>
    <w:tmpl w:val="D772D0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E7657E3"/>
    <w:multiLevelType w:val="multilevel"/>
    <w:tmpl w:val="D39C9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76E0F"/>
    <w:multiLevelType w:val="hybridMultilevel"/>
    <w:tmpl w:val="07362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94AD5"/>
    <w:multiLevelType w:val="hybridMultilevel"/>
    <w:tmpl w:val="26E8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A4E04"/>
    <w:multiLevelType w:val="hybridMultilevel"/>
    <w:tmpl w:val="5C242E4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8450710"/>
    <w:multiLevelType w:val="hybridMultilevel"/>
    <w:tmpl w:val="1F346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C6EE3"/>
    <w:multiLevelType w:val="hybridMultilevel"/>
    <w:tmpl w:val="99F6EA2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0A848ED"/>
    <w:multiLevelType w:val="hybridMultilevel"/>
    <w:tmpl w:val="DCE27B3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3BE2B4C"/>
    <w:multiLevelType w:val="hybridMultilevel"/>
    <w:tmpl w:val="8CCC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F929D3"/>
    <w:multiLevelType w:val="hybridMultilevel"/>
    <w:tmpl w:val="9476D7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4C259F"/>
    <w:multiLevelType w:val="hybridMultilevel"/>
    <w:tmpl w:val="5BF40636"/>
    <w:lvl w:ilvl="0" w:tplc="15388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C240BF"/>
    <w:multiLevelType w:val="hybridMultilevel"/>
    <w:tmpl w:val="63BEDEC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E7B0894"/>
    <w:multiLevelType w:val="hybridMultilevel"/>
    <w:tmpl w:val="6974E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75163"/>
    <w:multiLevelType w:val="hybridMultilevel"/>
    <w:tmpl w:val="31EA3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85B52"/>
    <w:multiLevelType w:val="hybridMultilevel"/>
    <w:tmpl w:val="5DB0A0E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5872431D"/>
    <w:multiLevelType w:val="hybridMultilevel"/>
    <w:tmpl w:val="7EC4871A"/>
    <w:lvl w:ilvl="0" w:tplc="41EEA1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E4C652A"/>
    <w:multiLevelType w:val="multilevel"/>
    <w:tmpl w:val="5BE00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6"/>
        </w:tabs>
        <w:ind w:left="276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74"/>
        </w:tabs>
        <w:ind w:left="347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82"/>
        </w:tabs>
        <w:ind w:left="418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3767CD3"/>
    <w:multiLevelType w:val="hybridMultilevel"/>
    <w:tmpl w:val="F3FE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0B17"/>
    <w:multiLevelType w:val="hybridMultilevel"/>
    <w:tmpl w:val="2B5A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70E64"/>
    <w:multiLevelType w:val="hybridMultilevel"/>
    <w:tmpl w:val="98965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9"/>
  </w:num>
  <w:num w:numId="9">
    <w:abstractNumId w:val="20"/>
  </w:num>
  <w:num w:numId="10">
    <w:abstractNumId w:val="14"/>
  </w:num>
  <w:num w:numId="11">
    <w:abstractNumId w:val="13"/>
  </w:num>
  <w:num w:numId="12">
    <w:abstractNumId w:val="18"/>
  </w:num>
  <w:num w:numId="13">
    <w:abstractNumId w:val="7"/>
  </w:num>
  <w:num w:numId="14">
    <w:abstractNumId w:val="21"/>
  </w:num>
  <w:num w:numId="15">
    <w:abstractNumId w:val="11"/>
  </w:num>
  <w:num w:numId="16">
    <w:abstractNumId w:val="1"/>
  </w:num>
  <w:num w:numId="17">
    <w:abstractNumId w:val="25"/>
  </w:num>
  <w:num w:numId="18">
    <w:abstractNumId w:val="19"/>
  </w:num>
  <w:num w:numId="19">
    <w:abstractNumId w:val="8"/>
  </w:num>
  <w:num w:numId="20">
    <w:abstractNumId w:val="17"/>
  </w:num>
  <w:num w:numId="21">
    <w:abstractNumId w:val="2"/>
  </w:num>
  <w:num w:numId="22">
    <w:abstractNumId w:val="4"/>
  </w:num>
  <w:num w:numId="23">
    <w:abstractNumId w:val="6"/>
  </w:num>
  <w:num w:numId="24">
    <w:abstractNumId w:val="10"/>
  </w:num>
  <w:num w:numId="25">
    <w:abstractNumId w:val="24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8"/>
    <w:rsid w:val="00023774"/>
    <w:rsid w:val="00091423"/>
    <w:rsid w:val="000C241B"/>
    <w:rsid w:val="00136003"/>
    <w:rsid w:val="001C6AAB"/>
    <w:rsid w:val="00243008"/>
    <w:rsid w:val="00261C6C"/>
    <w:rsid w:val="00356D73"/>
    <w:rsid w:val="00390D35"/>
    <w:rsid w:val="003B0421"/>
    <w:rsid w:val="003D29BA"/>
    <w:rsid w:val="003F41B8"/>
    <w:rsid w:val="003F4842"/>
    <w:rsid w:val="00404EFE"/>
    <w:rsid w:val="004055DC"/>
    <w:rsid w:val="0045163D"/>
    <w:rsid w:val="00477662"/>
    <w:rsid w:val="004A2989"/>
    <w:rsid w:val="004C1D9D"/>
    <w:rsid w:val="0050714E"/>
    <w:rsid w:val="005260B4"/>
    <w:rsid w:val="00527EC4"/>
    <w:rsid w:val="00597FBD"/>
    <w:rsid w:val="005C62BF"/>
    <w:rsid w:val="005C6FEA"/>
    <w:rsid w:val="0061598A"/>
    <w:rsid w:val="0062155E"/>
    <w:rsid w:val="0063676F"/>
    <w:rsid w:val="006429F3"/>
    <w:rsid w:val="006A4EE9"/>
    <w:rsid w:val="006B2A70"/>
    <w:rsid w:val="006C18F8"/>
    <w:rsid w:val="0077314C"/>
    <w:rsid w:val="00831A0F"/>
    <w:rsid w:val="00845FD3"/>
    <w:rsid w:val="00862EE4"/>
    <w:rsid w:val="00864791"/>
    <w:rsid w:val="008D0B44"/>
    <w:rsid w:val="008F7235"/>
    <w:rsid w:val="00951E16"/>
    <w:rsid w:val="00986359"/>
    <w:rsid w:val="0099501E"/>
    <w:rsid w:val="009E4B9D"/>
    <w:rsid w:val="00A150CC"/>
    <w:rsid w:val="00A41DAF"/>
    <w:rsid w:val="00B6512E"/>
    <w:rsid w:val="00B9474C"/>
    <w:rsid w:val="00BB4A30"/>
    <w:rsid w:val="00BC7D18"/>
    <w:rsid w:val="00C6737A"/>
    <w:rsid w:val="00C95F86"/>
    <w:rsid w:val="00CA561E"/>
    <w:rsid w:val="00D03DFB"/>
    <w:rsid w:val="00D05CA4"/>
    <w:rsid w:val="00D15BBE"/>
    <w:rsid w:val="00D27E29"/>
    <w:rsid w:val="00D45AF1"/>
    <w:rsid w:val="00D95AF4"/>
    <w:rsid w:val="00DB3A64"/>
    <w:rsid w:val="00DC252C"/>
    <w:rsid w:val="00DF136D"/>
    <w:rsid w:val="00E12F57"/>
    <w:rsid w:val="00E1503F"/>
    <w:rsid w:val="00E83D07"/>
    <w:rsid w:val="00EB2998"/>
    <w:rsid w:val="00F64A58"/>
    <w:rsid w:val="00F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33C3A9-DF07-7140-881F-574F231A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1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C7D18"/>
    <w:pPr>
      <w:keepNext/>
      <w:spacing w:line="360" w:lineRule="auto"/>
      <w:ind w:firstLine="720"/>
      <w:jc w:val="both"/>
      <w:outlineLvl w:val="3"/>
    </w:pPr>
    <w:rPr>
      <w:sz w:val="28"/>
      <w:lang w:val="x-none"/>
    </w:rPr>
  </w:style>
  <w:style w:type="paragraph" w:styleId="5">
    <w:name w:val="heading 5"/>
    <w:basedOn w:val="a"/>
    <w:next w:val="a"/>
    <w:link w:val="50"/>
    <w:qFormat/>
    <w:rsid w:val="00BC7D18"/>
    <w:pPr>
      <w:keepNext/>
      <w:spacing w:line="360" w:lineRule="auto"/>
      <w:ind w:firstLine="708"/>
      <w:jc w:val="both"/>
      <w:outlineLvl w:val="4"/>
    </w:pPr>
    <w:rPr>
      <w:sz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C7D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rsid w:val="00BC7D1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Обычный (веб)"/>
    <w:basedOn w:val="a"/>
    <w:uiPriority w:val="99"/>
    <w:semiHidden/>
    <w:unhideWhenUsed/>
    <w:rsid w:val="00F64A58"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sid w:val="00F64A58"/>
    <w:rPr>
      <w:color w:val="0000FF"/>
      <w:u w:val="single"/>
    </w:rPr>
  </w:style>
  <w:style w:type="character" w:styleId="a5">
    <w:name w:val="Strong"/>
    <w:uiPriority w:val="22"/>
    <w:qFormat/>
    <w:rsid w:val="00F64A58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DF136D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DF136D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DF1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lass.home-edu.ru/mod/page/view.php?id=190325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iclass.home-edu.ru/mod/resource/view.php?id=190305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iclass.home-edu.ru/mod/resource/view.php?id=190314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pandia.ru/text/category/uchebnie_posobiya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iclass.home-edu.ru/mod/page/view.php?id=190325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FB06-D0BC-E943-8160-E1524185AC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29730</CharactersWithSpaces>
  <SharedDoc>false</SharedDoc>
  <HLinks>
    <vt:vector size="30" baseType="variant">
      <vt:variant>
        <vt:i4>5636126</vt:i4>
      </vt:variant>
      <vt:variant>
        <vt:i4>12</vt:i4>
      </vt:variant>
      <vt:variant>
        <vt:i4>0</vt:i4>
      </vt:variant>
      <vt:variant>
        <vt:i4>5</vt:i4>
      </vt:variant>
      <vt:variant>
        <vt:lpwstr>http://iclass.home-edu.ru/mod/resource/view.php?id=190305</vt:lpwstr>
      </vt:variant>
      <vt:variant>
        <vt:lpwstr/>
      </vt:variant>
      <vt:variant>
        <vt:i4>5701662</vt:i4>
      </vt:variant>
      <vt:variant>
        <vt:i4>9</vt:i4>
      </vt:variant>
      <vt:variant>
        <vt:i4>0</vt:i4>
      </vt:variant>
      <vt:variant>
        <vt:i4>5</vt:i4>
      </vt:variant>
      <vt:variant>
        <vt:lpwstr>http://iclass.home-edu.ru/mod/resource/view.php?id=190314</vt:lpwstr>
      </vt:variant>
      <vt:variant>
        <vt:lpwstr/>
      </vt:variant>
      <vt:variant>
        <vt:i4>3014684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https://pandia.ru/text/category/uchebnie_posobiya/</vt:lpwstr>
      </vt:variant>
      <vt:variant>
        <vt:lpwstr/>
      </vt:variant>
      <vt:variant>
        <vt:i4>5046302</vt:i4>
      </vt:variant>
      <vt:variant>
        <vt:i4>3</vt:i4>
      </vt:variant>
      <vt:variant>
        <vt:i4>0</vt:i4>
      </vt:variant>
      <vt:variant>
        <vt:i4>5</vt:i4>
      </vt:variant>
      <vt:variant>
        <vt:lpwstr>http://iclass.home-edu.ru/mod/page/view.php?id=190325</vt:lpwstr>
      </vt:variant>
      <vt:variant>
        <vt:lpwstr/>
      </vt:variant>
      <vt:variant>
        <vt:i4>5046302</vt:i4>
      </vt:variant>
      <vt:variant>
        <vt:i4>0</vt:i4>
      </vt:variant>
      <vt:variant>
        <vt:i4>0</vt:i4>
      </vt:variant>
      <vt:variant>
        <vt:i4>5</vt:i4>
      </vt:variant>
      <vt:variant>
        <vt:lpwstr>http://iclass.home-edu.ru/mod/page/view.php?id=190325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татьяна ощепкова</cp:lastModifiedBy>
  <cp:revision>2</cp:revision>
  <dcterms:created xsi:type="dcterms:W3CDTF">2020-04-21T12:03:00Z</dcterms:created>
  <dcterms:modified xsi:type="dcterms:W3CDTF">2020-04-21T12:03:00Z</dcterms:modified>
</cp:coreProperties>
</file>