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EA7" w:rsidRDefault="00F647E0">
      <w:pPr>
        <w:spacing w:after="0" w:line="240" w:lineRule="auto"/>
        <w:jc w:val="center"/>
        <w:rPr>
          <w:rFonts w:ascii="PT Astra Serif" w:eastAsia="Calibri" w:hAnsi="PT Astra Serif"/>
          <w:b/>
        </w:rPr>
      </w:pPr>
      <w:r>
        <w:rPr>
          <w:rFonts w:ascii="PT Astra Serif" w:eastAsia="Calibri" w:hAnsi="PT Astra Serif"/>
          <w:b/>
        </w:rPr>
        <w:t>Муниципальное автономное общеобразовательное учреждение</w:t>
      </w:r>
    </w:p>
    <w:p w:rsidR="00976EA7" w:rsidRDefault="00F647E0">
      <w:pPr>
        <w:spacing w:after="0" w:line="240" w:lineRule="auto"/>
        <w:jc w:val="center"/>
        <w:rPr>
          <w:rFonts w:ascii="PT Astra Serif" w:eastAsia="Calibri" w:hAnsi="PT Astra Serif"/>
          <w:b/>
        </w:rPr>
      </w:pPr>
      <w:r>
        <w:rPr>
          <w:rFonts w:ascii="PT Astra Serif" w:eastAsia="Calibri" w:hAnsi="PT Astra Serif"/>
          <w:b/>
        </w:rPr>
        <w:t>«Средняя общеобразовательная школа № 14</w:t>
      </w:r>
    </w:p>
    <w:p w:rsidR="00976EA7" w:rsidRDefault="00F647E0">
      <w:pPr>
        <w:spacing w:after="0" w:line="240" w:lineRule="auto"/>
        <w:jc w:val="center"/>
        <w:rPr>
          <w:rFonts w:ascii="PT Astra Serif" w:eastAsia="Calibri" w:hAnsi="PT Astra Serif"/>
          <w:b/>
        </w:rPr>
      </w:pPr>
      <w:r>
        <w:rPr>
          <w:rFonts w:ascii="PT Astra Serif" w:eastAsia="Calibri" w:hAnsi="PT Astra Serif"/>
          <w:b/>
        </w:rPr>
        <w:t xml:space="preserve">имени Героя России Дмитрия </w:t>
      </w:r>
      <w:proofErr w:type="spellStart"/>
      <w:r>
        <w:rPr>
          <w:rFonts w:ascii="PT Astra Serif" w:eastAsia="Calibri" w:hAnsi="PT Astra Serif"/>
          <w:b/>
        </w:rPr>
        <w:t>Шектаева</w:t>
      </w:r>
      <w:proofErr w:type="spellEnd"/>
      <w:r>
        <w:rPr>
          <w:rFonts w:ascii="PT Astra Serif" w:eastAsia="Calibri" w:hAnsi="PT Astra Serif"/>
          <w:b/>
        </w:rPr>
        <w:t>»</w:t>
      </w: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  <w:b/>
        </w:rPr>
      </w:pPr>
    </w:p>
    <w:p w:rsidR="00976EA7" w:rsidRDefault="00F647E0">
      <w:pPr>
        <w:spacing w:after="0" w:line="240" w:lineRule="auto"/>
        <w:jc w:val="center"/>
        <w:rPr>
          <w:rFonts w:ascii="PT Astra Serif" w:eastAsia="Calibri" w:hAnsi="PT Astra Serif"/>
          <w:b/>
        </w:rPr>
      </w:pPr>
      <w:r>
        <w:rPr>
          <w:rFonts w:ascii="PT Astra Serif" w:eastAsia="Calibri" w:hAnsi="PT Astra Serif"/>
          <w:b/>
        </w:rPr>
        <w:t xml:space="preserve">п. Калья </w:t>
      </w:r>
      <w:proofErr w:type="spellStart"/>
      <w:r>
        <w:rPr>
          <w:rFonts w:ascii="PT Astra Serif" w:eastAsia="Calibri" w:hAnsi="PT Astra Serif"/>
          <w:b/>
        </w:rPr>
        <w:t>Североуральский</w:t>
      </w:r>
      <w:proofErr w:type="spellEnd"/>
      <w:r>
        <w:rPr>
          <w:rFonts w:ascii="PT Astra Serif" w:eastAsia="Calibri" w:hAnsi="PT Astra Serif"/>
          <w:b/>
        </w:rPr>
        <w:t xml:space="preserve"> </w:t>
      </w:r>
      <w:r w:rsidR="00C53741">
        <w:rPr>
          <w:rFonts w:ascii="PT Astra Serif" w:eastAsia="Calibri" w:hAnsi="PT Astra Serif"/>
          <w:b/>
        </w:rPr>
        <w:t>муниципальный</w:t>
      </w:r>
      <w:r>
        <w:rPr>
          <w:rFonts w:ascii="PT Astra Serif" w:eastAsia="Calibri" w:hAnsi="PT Astra Serif"/>
          <w:b/>
        </w:rPr>
        <w:t xml:space="preserve"> округ</w:t>
      </w: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  <w:b/>
          <w:lang w:eastAsia="ru-RU"/>
        </w:rPr>
      </w:pPr>
    </w:p>
    <w:p w:rsidR="00976EA7" w:rsidRDefault="00F647E0">
      <w:pPr>
        <w:spacing w:after="0" w:line="240" w:lineRule="auto"/>
        <w:jc w:val="center"/>
        <w:rPr>
          <w:rFonts w:ascii="PT Astra Serif" w:eastAsia="Calibri" w:hAnsi="PT Astra Serif"/>
          <w:b/>
          <w:lang w:eastAsia="ru-RU"/>
        </w:rPr>
      </w:pPr>
      <w:r>
        <w:rPr>
          <w:rFonts w:ascii="PT Astra Serif" w:eastAsia="Calibri" w:hAnsi="PT Astra Serif"/>
          <w:b/>
          <w:lang w:eastAsia="ru-RU"/>
        </w:rPr>
        <w:t>ПРИКАЗ</w:t>
      </w:r>
    </w:p>
    <w:p w:rsidR="00976EA7" w:rsidRDefault="00976EA7">
      <w:pPr>
        <w:spacing w:after="0" w:line="240" w:lineRule="auto"/>
        <w:rPr>
          <w:rFonts w:ascii="PT Astra Serif" w:eastAsia="Calibri" w:hAnsi="PT Astra Serif"/>
          <w:lang w:eastAsia="ru-RU"/>
        </w:rPr>
      </w:pPr>
    </w:p>
    <w:p w:rsidR="00976EA7" w:rsidRPr="00E86B99" w:rsidRDefault="00C53741">
      <w:pPr>
        <w:spacing w:after="0" w:line="240" w:lineRule="auto"/>
        <w:jc w:val="both"/>
        <w:rPr>
          <w:rFonts w:ascii="PT Astra Serif" w:eastAsia="Calibri" w:hAnsi="PT Astra Serif"/>
          <w:b/>
        </w:rPr>
      </w:pPr>
      <w:r w:rsidRPr="00E86B99">
        <w:rPr>
          <w:rFonts w:ascii="PT Astra Serif" w:eastAsia="Calibri" w:hAnsi="PT Astra Serif"/>
          <w:b/>
          <w:lang w:eastAsia="ru-RU"/>
        </w:rPr>
        <w:t>28</w:t>
      </w:r>
      <w:r w:rsidR="00E86B99" w:rsidRPr="00E86B99">
        <w:rPr>
          <w:rFonts w:ascii="PT Astra Serif" w:eastAsia="Calibri" w:hAnsi="PT Astra Serif"/>
          <w:b/>
          <w:lang w:eastAsia="ru-RU"/>
        </w:rPr>
        <w:t>.08.2026</w:t>
      </w:r>
      <w:r w:rsidR="00F647E0" w:rsidRPr="00E86B99">
        <w:rPr>
          <w:rFonts w:ascii="PT Astra Serif" w:eastAsia="Calibri" w:hAnsi="PT Astra Serif"/>
          <w:b/>
          <w:lang w:eastAsia="ru-RU"/>
        </w:rPr>
        <w:t xml:space="preserve"> г.</w:t>
      </w:r>
      <w:r w:rsidR="00F647E0" w:rsidRPr="00E86B99">
        <w:rPr>
          <w:rFonts w:ascii="PT Astra Serif" w:eastAsia="Calibri" w:hAnsi="PT Astra Serif"/>
          <w:b/>
          <w:lang w:eastAsia="ru-RU"/>
        </w:rPr>
        <w:t xml:space="preserve">                                                                                                                               </w:t>
      </w:r>
      <w:r w:rsidR="00E86B99">
        <w:rPr>
          <w:rFonts w:ascii="PT Astra Serif" w:eastAsia="Calibri" w:hAnsi="PT Astra Serif"/>
          <w:b/>
          <w:lang w:eastAsia="ru-RU"/>
        </w:rPr>
        <w:t xml:space="preserve"> </w:t>
      </w:r>
      <w:r w:rsidR="00F647E0" w:rsidRPr="00E86B99">
        <w:rPr>
          <w:rFonts w:ascii="PT Astra Serif" w:eastAsia="Calibri" w:hAnsi="PT Astra Serif"/>
          <w:b/>
          <w:lang w:eastAsia="ru-RU"/>
        </w:rPr>
        <w:t>№</w:t>
      </w:r>
      <w:r w:rsidRPr="00E86B99">
        <w:rPr>
          <w:rFonts w:ascii="PT Astra Serif" w:eastAsia="Calibri" w:hAnsi="PT Astra Serif"/>
          <w:b/>
          <w:lang w:eastAsia="ru-RU"/>
        </w:rPr>
        <w:t xml:space="preserve"> </w:t>
      </w:r>
      <w:r w:rsidR="00F647E0" w:rsidRPr="00E86B99">
        <w:rPr>
          <w:rFonts w:ascii="PT Astra Serif" w:eastAsia="Calibri" w:hAnsi="PT Astra Serif"/>
          <w:b/>
          <w:lang w:eastAsia="ru-RU"/>
        </w:rPr>
        <w:t>2</w:t>
      </w:r>
      <w:r w:rsidR="00E86B99" w:rsidRPr="00E86B99">
        <w:rPr>
          <w:rFonts w:ascii="PT Astra Serif" w:eastAsia="Calibri" w:hAnsi="PT Astra Serif"/>
          <w:b/>
          <w:lang w:eastAsia="ru-RU"/>
        </w:rPr>
        <w:t>56</w:t>
      </w:r>
      <w:r w:rsidR="00F647E0" w:rsidRPr="00E86B99">
        <w:rPr>
          <w:rFonts w:ascii="PT Astra Serif" w:eastAsia="Calibri" w:hAnsi="PT Astra Serif"/>
          <w:b/>
          <w:lang w:eastAsia="ru-RU"/>
        </w:rPr>
        <w:t>-ос</w:t>
      </w:r>
    </w:p>
    <w:p w:rsidR="00976EA7" w:rsidRDefault="00976EA7">
      <w:pPr>
        <w:widowControl w:val="0"/>
        <w:spacing w:after="0" w:line="240" w:lineRule="auto"/>
        <w:jc w:val="both"/>
        <w:rPr>
          <w:rFonts w:ascii="PT Astra Serif" w:hAnsi="PT Astra Serif"/>
          <w:lang w:eastAsia="ru-RU"/>
        </w:rPr>
      </w:pPr>
    </w:p>
    <w:p w:rsidR="00E86B99" w:rsidRDefault="00E86B99">
      <w:pPr>
        <w:widowControl w:val="0"/>
        <w:spacing w:after="0" w:line="240" w:lineRule="auto"/>
        <w:jc w:val="both"/>
        <w:rPr>
          <w:rFonts w:ascii="PT Astra Serif" w:hAnsi="PT Astra Serif"/>
          <w:b/>
          <w:color w:val="000000"/>
        </w:rPr>
      </w:pPr>
    </w:p>
    <w:p w:rsidR="00976EA7" w:rsidRDefault="00F647E0">
      <w:pPr>
        <w:widowControl w:val="0"/>
        <w:spacing w:after="0" w:line="240" w:lineRule="auto"/>
        <w:jc w:val="both"/>
        <w:rPr>
          <w:rFonts w:ascii="PT Astra Serif" w:hAnsi="PT Astra Serif"/>
          <w:b/>
          <w:color w:val="000000"/>
        </w:rPr>
      </w:pPr>
      <w:r>
        <w:rPr>
          <w:rFonts w:ascii="PT Astra Serif" w:hAnsi="PT Astra Serif"/>
          <w:b/>
          <w:color w:val="000000"/>
        </w:rPr>
        <w:t>О создании и утверждении состава</w:t>
      </w:r>
    </w:p>
    <w:p w:rsidR="00976EA7" w:rsidRDefault="00F647E0">
      <w:pPr>
        <w:widowControl w:val="0"/>
        <w:spacing w:after="0" w:line="240" w:lineRule="auto"/>
        <w:jc w:val="both"/>
        <w:rPr>
          <w:rFonts w:ascii="PT Astra Serif" w:hAnsi="PT Astra Serif"/>
          <w:b/>
          <w:color w:val="000000"/>
        </w:rPr>
      </w:pPr>
      <w:r>
        <w:rPr>
          <w:rFonts w:ascii="PT Astra Serif" w:hAnsi="PT Astra Serif"/>
          <w:b/>
          <w:color w:val="000000"/>
        </w:rPr>
        <w:t>комиссии, обеспечивающей организационно-</w:t>
      </w:r>
    </w:p>
    <w:p w:rsidR="00976EA7" w:rsidRDefault="00F647E0">
      <w:pPr>
        <w:widowControl w:val="0"/>
        <w:spacing w:after="0" w:line="240" w:lineRule="auto"/>
        <w:jc w:val="both"/>
        <w:rPr>
          <w:rFonts w:ascii="PT Astra Serif" w:hAnsi="PT Astra Serif"/>
          <w:b/>
          <w:color w:val="000000"/>
        </w:rPr>
      </w:pPr>
      <w:r>
        <w:rPr>
          <w:rFonts w:ascii="PT Astra Serif" w:hAnsi="PT Astra Serif"/>
          <w:b/>
          <w:color w:val="000000"/>
        </w:rPr>
        <w:t>техническое сопровождение тестирования, напр</w:t>
      </w:r>
      <w:r>
        <w:rPr>
          <w:rFonts w:ascii="PT Astra Serif" w:hAnsi="PT Astra Serif"/>
          <w:b/>
          <w:color w:val="000000"/>
        </w:rPr>
        <w:t>авленного</w:t>
      </w:r>
    </w:p>
    <w:p w:rsidR="00976EA7" w:rsidRDefault="00F647E0">
      <w:pPr>
        <w:widowControl w:val="0"/>
        <w:spacing w:after="0" w:line="240" w:lineRule="auto"/>
        <w:jc w:val="both"/>
        <w:rPr>
          <w:rFonts w:ascii="PT Astra Serif" w:hAnsi="PT Astra Serif"/>
          <w:b/>
          <w:bCs/>
          <w:color w:val="000000"/>
        </w:rPr>
      </w:pPr>
      <w:r>
        <w:rPr>
          <w:rFonts w:ascii="PT Astra Serif" w:hAnsi="PT Astra Serif"/>
          <w:b/>
          <w:color w:val="000000"/>
        </w:rPr>
        <w:t xml:space="preserve">на раннее выявление незаконного потребления </w:t>
      </w:r>
    </w:p>
    <w:p w:rsidR="00976EA7" w:rsidRDefault="00F647E0">
      <w:pPr>
        <w:widowControl w:val="0"/>
        <w:spacing w:after="0" w:line="240" w:lineRule="auto"/>
        <w:jc w:val="both"/>
        <w:rPr>
          <w:rFonts w:ascii="PT Astra Serif" w:hAnsi="PT Astra Serif"/>
          <w:b/>
          <w:bCs/>
          <w:color w:val="000000"/>
        </w:rPr>
      </w:pPr>
      <w:r>
        <w:rPr>
          <w:rFonts w:ascii="PT Astra Serif" w:hAnsi="PT Astra Serif"/>
          <w:b/>
          <w:color w:val="000000"/>
        </w:rPr>
        <w:t>наркотических средств и психотропных веществ,</w:t>
      </w:r>
    </w:p>
    <w:p w:rsidR="00976EA7" w:rsidRDefault="00F647E0">
      <w:pPr>
        <w:widowControl w:val="0"/>
        <w:spacing w:after="0" w:line="240" w:lineRule="auto"/>
        <w:jc w:val="both"/>
        <w:rPr>
          <w:rFonts w:ascii="PT Astra Serif" w:hAnsi="PT Astra Serif"/>
          <w:b/>
          <w:bCs/>
          <w:color w:val="000000"/>
        </w:rPr>
      </w:pPr>
      <w:r>
        <w:rPr>
          <w:rFonts w:ascii="PT Astra Serif" w:hAnsi="PT Astra Serif"/>
          <w:b/>
          <w:color w:val="000000"/>
        </w:rPr>
        <w:t>с использованием единой методики</w:t>
      </w:r>
    </w:p>
    <w:p w:rsidR="00976EA7" w:rsidRDefault="00F647E0">
      <w:pPr>
        <w:widowControl w:val="0"/>
        <w:spacing w:after="0" w:line="240" w:lineRule="auto"/>
        <w:jc w:val="both"/>
        <w:rPr>
          <w:rFonts w:ascii="PT Astra Serif" w:hAnsi="PT Astra Serif"/>
          <w:b/>
          <w:bCs/>
          <w:color w:val="000000"/>
        </w:rPr>
      </w:pPr>
      <w:r>
        <w:rPr>
          <w:rFonts w:ascii="PT Astra Serif" w:hAnsi="PT Astra Serif"/>
          <w:b/>
          <w:color w:val="000000"/>
        </w:rPr>
        <w:t>в 2026/2027 учебном году</w:t>
      </w:r>
    </w:p>
    <w:p w:rsidR="00E86B99" w:rsidRDefault="00E86B99">
      <w:pPr>
        <w:widowControl w:val="0"/>
        <w:spacing w:after="0" w:line="240" w:lineRule="auto"/>
        <w:jc w:val="both"/>
        <w:rPr>
          <w:rFonts w:ascii="PT Astra Serif" w:hAnsi="PT Astra Serif"/>
          <w:b/>
          <w:color w:val="000000"/>
        </w:rPr>
      </w:pPr>
    </w:p>
    <w:p w:rsidR="00E86B99" w:rsidRDefault="00E86B99">
      <w:pPr>
        <w:widowControl w:val="0"/>
        <w:spacing w:after="0" w:line="240" w:lineRule="auto"/>
        <w:jc w:val="both"/>
        <w:rPr>
          <w:rFonts w:ascii="PT Astra Serif" w:hAnsi="PT Astra Serif"/>
          <w:b/>
          <w:color w:val="000000"/>
        </w:rPr>
      </w:pPr>
    </w:p>
    <w:p w:rsidR="00976EA7" w:rsidRDefault="00F647E0">
      <w:pPr>
        <w:widowControl w:val="0"/>
        <w:spacing w:after="0" w:line="240" w:lineRule="auto"/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/>
          <w:color w:val="000000"/>
          <w:lang w:eastAsia="ru-RU"/>
        </w:rPr>
        <w:t>В целях организации психолого-педагогической работы, направленной на сохранение и укрепление физ</w:t>
      </w:r>
      <w:r>
        <w:rPr>
          <w:rFonts w:ascii="PT Astra Serif" w:hAnsi="PT Astra Serif"/>
          <w:color w:val="000000"/>
          <w:lang w:eastAsia="ru-RU"/>
        </w:rPr>
        <w:t>ического и психического здоровья обучающихся, а также профилактику потребления наркотических средств, в МАОУ «СОШ № 14», в</w:t>
      </w:r>
      <w:r>
        <w:rPr>
          <w:rFonts w:ascii="PT Astra Serif" w:hAnsi="PT Astra Serif"/>
          <w:color w:val="000000"/>
        </w:rPr>
        <w:t xml:space="preserve"> соответствии с </w:t>
      </w:r>
      <w:r>
        <w:rPr>
          <w:rFonts w:ascii="PT Astra Serif" w:hAnsi="PT Astra Serif" w:cs="PT Astra Serif"/>
        </w:rPr>
        <w:t xml:space="preserve">п. 15.1 ч. 3 ст. 28 Федерального закона от 29.12.2012 № 273-ФЗ «Об образовании в Российской Федерации», Приказом </w:t>
      </w:r>
      <w:proofErr w:type="spellStart"/>
      <w:r>
        <w:rPr>
          <w:rFonts w:ascii="PT Astra Serif" w:hAnsi="PT Astra Serif" w:cs="PT Astra Serif"/>
        </w:rPr>
        <w:t>Миноб</w:t>
      </w:r>
      <w:r>
        <w:rPr>
          <w:rFonts w:ascii="PT Astra Serif" w:hAnsi="PT Astra Serif" w:cs="PT Astra Serif"/>
        </w:rPr>
        <w:t>рнауки</w:t>
      </w:r>
      <w:proofErr w:type="spellEnd"/>
      <w:r>
        <w:rPr>
          <w:rFonts w:ascii="PT Astra Serif" w:hAnsi="PT Astra Serif" w:cs="PT Astra Serif"/>
        </w:rPr>
        <w:t xml:space="preserve"> России от 16.06.2014 № 658 «Об утверждении Порядка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</w:t>
      </w:r>
      <w:r>
        <w:rPr>
          <w:rFonts w:ascii="PT Astra Serif" w:hAnsi="PT Astra Serif" w:cs="PT Astra Serif"/>
        </w:rPr>
        <w:t xml:space="preserve"> образования», Приказом Министерства образования и молодежной п</w:t>
      </w:r>
      <w:r w:rsidR="00E86B99">
        <w:rPr>
          <w:rFonts w:ascii="PT Astra Serif" w:hAnsi="PT Astra Serif" w:cs="PT Astra Serif"/>
        </w:rPr>
        <w:t xml:space="preserve">олитики Свердловской области от </w:t>
      </w:r>
      <w:r>
        <w:rPr>
          <w:rFonts w:ascii="PT Astra Serif" w:hAnsi="PT Astra Serif" w:cs="PT Astra Serif"/>
          <w:color w:val="000000"/>
        </w:rPr>
        <w:t>25 июня 2026 года № 133-И</w:t>
      </w:r>
      <w:r>
        <w:rPr>
          <w:rFonts w:ascii="PT Astra Serif" w:hAnsi="PT Astra Serif" w:cs="PT Astra Serif"/>
        </w:rPr>
        <w:t xml:space="preserve"> «О проведении  социально-психол</w:t>
      </w:r>
      <w:r>
        <w:rPr>
          <w:rFonts w:ascii="PT Astra Serif" w:hAnsi="PT Astra Serif" w:cs="PT Astra Serif"/>
        </w:rPr>
        <w:t>огического тестирования лиц, обучающихся в общеобразовательных организациях и профессиональных образовательных организациях Свердловской области, направленного на раннее выявление незаконного потребления наркотических веществ и психотропных средств с испол</w:t>
      </w:r>
      <w:r>
        <w:rPr>
          <w:rFonts w:ascii="PT Astra Serif" w:hAnsi="PT Astra Serif" w:cs="PT Astra Serif"/>
        </w:rPr>
        <w:t>ьзованием единой мет</w:t>
      </w:r>
      <w:r w:rsidR="00E86B99">
        <w:rPr>
          <w:rFonts w:ascii="PT Astra Serif" w:hAnsi="PT Astra Serif" w:cs="PT Astra Serif"/>
        </w:rPr>
        <w:t>одики в 2026-2027 учебном году», п</w:t>
      </w:r>
      <w:r>
        <w:rPr>
          <w:rFonts w:ascii="PT Astra Serif" w:hAnsi="PT Astra Serif" w:cs="PT Astra Serif"/>
        </w:rPr>
        <w:t xml:space="preserve">риказом Управления образования Администрации </w:t>
      </w:r>
      <w:proofErr w:type="spellStart"/>
      <w:r>
        <w:rPr>
          <w:rFonts w:ascii="PT Astra Serif" w:hAnsi="PT Astra Serif" w:cs="PT Astra Serif"/>
        </w:rPr>
        <w:t>Североуральского</w:t>
      </w:r>
      <w:proofErr w:type="spellEnd"/>
      <w:r>
        <w:rPr>
          <w:rFonts w:ascii="PT Astra Serif" w:hAnsi="PT Astra Serif" w:cs="PT Astra Serif"/>
        </w:rPr>
        <w:t xml:space="preserve"> </w:t>
      </w:r>
      <w:r w:rsidR="00E86B99">
        <w:rPr>
          <w:rFonts w:ascii="PT Astra Serif" w:hAnsi="PT Astra Serif" w:cs="PT Astra Serif"/>
        </w:rPr>
        <w:t xml:space="preserve">муниципального </w:t>
      </w:r>
      <w:r>
        <w:rPr>
          <w:rFonts w:ascii="PT Astra Serif" w:hAnsi="PT Astra Serif" w:cs="PT Astra Serif"/>
        </w:rPr>
        <w:t>округа от 31.08.2026 г. №</w:t>
      </w:r>
      <w:r w:rsidR="00E86B99">
        <w:rPr>
          <w:rFonts w:ascii="PT Astra Serif" w:hAnsi="PT Astra Serif" w:cs="PT Astra Serif"/>
        </w:rPr>
        <w:t xml:space="preserve"> </w:t>
      </w:r>
      <w:r>
        <w:rPr>
          <w:rFonts w:ascii="PT Astra Serif" w:hAnsi="PT Astra Serif" w:cs="PT Astra Serif"/>
        </w:rPr>
        <w:t>207 «О проведении социального-психологического</w:t>
      </w:r>
      <w:r w:rsidR="00E86B99">
        <w:rPr>
          <w:rFonts w:ascii="PT Astra Serif" w:hAnsi="PT Astra Serif" w:cs="PT Astra Serif"/>
        </w:rPr>
        <w:t xml:space="preserve"> </w:t>
      </w:r>
      <w:r>
        <w:rPr>
          <w:rFonts w:ascii="PT Astra Serif" w:hAnsi="PT Astra Serif" w:cs="PT Astra Serif"/>
        </w:rPr>
        <w:t>тестиро</w:t>
      </w:r>
      <w:r w:rsidR="00E86B99">
        <w:rPr>
          <w:rFonts w:ascii="PT Astra Serif" w:hAnsi="PT Astra Serif" w:cs="PT Astra Serif"/>
        </w:rPr>
        <w:t xml:space="preserve">вания обучающихся муниципальных </w:t>
      </w:r>
      <w:r>
        <w:rPr>
          <w:rFonts w:ascii="PT Astra Serif" w:hAnsi="PT Astra Serif" w:cs="PT Astra Serif"/>
        </w:rPr>
        <w:t>общеобразовательн</w:t>
      </w:r>
      <w:r>
        <w:rPr>
          <w:rFonts w:ascii="PT Astra Serif" w:hAnsi="PT Astra Serif" w:cs="PT Astra Serif"/>
        </w:rPr>
        <w:t>ых организаций в 2026-2027 учебном году»</w:t>
      </w:r>
      <w:r w:rsidR="00E86B99">
        <w:rPr>
          <w:rFonts w:ascii="PT Astra Serif" w:hAnsi="PT Astra Serif" w:cs="PT Astra Serif"/>
        </w:rPr>
        <w:t xml:space="preserve"> </w:t>
      </w:r>
    </w:p>
    <w:p w:rsidR="00E86B99" w:rsidRPr="00E86B99" w:rsidRDefault="00E86B99" w:rsidP="00E86B99">
      <w:pPr>
        <w:widowControl w:val="0"/>
        <w:spacing w:after="0" w:line="240" w:lineRule="auto"/>
        <w:jc w:val="both"/>
        <w:rPr>
          <w:rFonts w:ascii="PT Astra Serif" w:hAnsi="PT Astra Serif"/>
          <w:b/>
          <w:highlight w:val="yellow"/>
        </w:rPr>
      </w:pPr>
      <w:r w:rsidRPr="00E86B99">
        <w:rPr>
          <w:rFonts w:ascii="PT Astra Serif" w:hAnsi="PT Astra Serif" w:cs="PT Astra Serif"/>
          <w:b/>
        </w:rPr>
        <w:t>ПРИКАЗЫВАЮ:</w:t>
      </w:r>
    </w:p>
    <w:p w:rsidR="00976EA7" w:rsidRDefault="00F647E0">
      <w:pPr>
        <w:widowControl w:val="0"/>
        <w:numPr>
          <w:ilvl w:val="0"/>
          <w:numId w:val="19"/>
        </w:numPr>
        <w:spacing w:after="0" w:line="240" w:lineRule="auto"/>
        <w:jc w:val="both"/>
        <w:rPr>
          <w:rFonts w:ascii="PT Astra Serif" w:hAnsi="PT Astra Serif"/>
          <w:color w:val="000000"/>
          <w:highlight w:val="white"/>
        </w:rPr>
      </w:pPr>
      <w:r>
        <w:rPr>
          <w:rFonts w:ascii="PT Astra Serif" w:hAnsi="PT Astra Serif"/>
          <w:color w:val="000000"/>
          <w:lang w:eastAsia="ru-RU"/>
        </w:rPr>
        <w:t>Создать комиссию для обеспечения организационно-технического сопровождения социально-психологического тестирования (далее</w:t>
      </w:r>
      <w:r w:rsidR="00E86B99">
        <w:rPr>
          <w:rFonts w:ascii="PT Astra Serif" w:hAnsi="PT Astra Serif"/>
          <w:color w:val="000000"/>
          <w:lang w:eastAsia="ru-RU"/>
        </w:rPr>
        <w:t xml:space="preserve"> по тексту</w:t>
      </w:r>
      <w:r>
        <w:rPr>
          <w:rFonts w:ascii="PT Astra Serif" w:hAnsi="PT Astra Serif"/>
          <w:color w:val="000000"/>
          <w:lang w:eastAsia="ru-RU"/>
        </w:rPr>
        <w:t xml:space="preserve"> – СПТ), направленно</w:t>
      </w:r>
      <w:r w:rsidR="00E86B99">
        <w:rPr>
          <w:rFonts w:ascii="PT Astra Serif" w:hAnsi="PT Astra Serif"/>
          <w:color w:val="000000"/>
          <w:lang w:eastAsia="ru-RU"/>
        </w:rPr>
        <w:t xml:space="preserve">го на профилактику незаконного </w:t>
      </w:r>
      <w:r>
        <w:rPr>
          <w:rFonts w:ascii="PT Astra Serif" w:hAnsi="PT Astra Serif"/>
          <w:color w:val="000000"/>
          <w:lang w:eastAsia="ru-RU"/>
        </w:rPr>
        <w:t>потребления наркотических средств и психот</w:t>
      </w:r>
      <w:r>
        <w:rPr>
          <w:rFonts w:ascii="PT Astra Serif" w:hAnsi="PT Astra Serif"/>
          <w:color w:val="000000"/>
          <w:lang w:eastAsia="ru-RU"/>
        </w:rPr>
        <w:t>ропных веществ (далее</w:t>
      </w:r>
      <w:r w:rsidR="00E86B99">
        <w:rPr>
          <w:rFonts w:ascii="PT Astra Serif" w:hAnsi="PT Astra Serif"/>
          <w:color w:val="000000"/>
          <w:lang w:eastAsia="ru-RU"/>
        </w:rPr>
        <w:t xml:space="preserve"> по тексту</w:t>
      </w:r>
      <w:r>
        <w:rPr>
          <w:rFonts w:ascii="PT Astra Serif" w:hAnsi="PT Astra Serif"/>
          <w:color w:val="000000"/>
          <w:lang w:eastAsia="ru-RU"/>
        </w:rPr>
        <w:t xml:space="preserve"> – Комиссия). Комиссии приступить к работе с </w:t>
      </w:r>
      <w:r>
        <w:rPr>
          <w:rFonts w:ascii="PT Astra Serif" w:hAnsi="PT Astra Serif"/>
          <w:color w:val="000000"/>
          <w:highlight w:val="white"/>
          <w:lang w:eastAsia="ru-RU"/>
        </w:rPr>
        <w:t>28.08.2026</w:t>
      </w:r>
      <w:r w:rsidR="00E86B99">
        <w:rPr>
          <w:rFonts w:ascii="PT Astra Serif" w:hAnsi="PT Astra Serif"/>
          <w:color w:val="000000"/>
          <w:highlight w:val="white"/>
          <w:lang w:eastAsia="ru-RU"/>
        </w:rPr>
        <w:t xml:space="preserve"> </w:t>
      </w:r>
      <w:r>
        <w:rPr>
          <w:rFonts w:ascii="PT Astra Serif" w:hAnsi="PT Astra Serif"/>
          <w:color w:val="000000"/>
          <w:highlight w:val="white"/>
          <w:lang w:eastAsia="ru-RU"/>
        </w:rPr>
        <w:t>г.</w:t>
      </w:r>
    </w:p>
    <w:p w:rsidR="00976EA7" w:rsidRDefault="00F647E0">
      <w:pPr>
        <w:widowControl w:val="0"/>
        <w:numPr>
          <w:ilvl w:val="0"/>
          <w:numId w:val="19"/>
        </w:numPr>
        <w:spacing w:after="0" w:line="240" w:lineRule="auto"/>
        <w:jc w:val="both"/>
        <w:rPr>
          <w:rFonts w:ascii="PT Astra Serif" w:eastAsia="Calibri" w:hAnsi="PT Astra Serif"/>
          <w:color w:val="000000"/>
          <w:lang w:eastAsia="ru-RU"/>
        </w:rPr>
      </w:pPr>
      <w:r>
        <w:rPr>
          <w:rFonts w:ascii="PT Astra Serif" w:eastAsia="Calibri" w:hAnsi="PT Astra Serif"/>
          <w:color w:val="000000"/>
          <w:lang w:eastAsia="ru-RU"/>
        </w:rPr>
        <w:t xml:space="preserve">Утвердить состав Комиссии из числа работников образовательной организации: </w:t>
      </w:r>
    </w:p>
    <w:p w:rsidR="00976EA7" w:rsidRDefault="00F647E0">
      <w:pPr>
        <w:widowControl w:val="0"/>
        <w:spacing w:after="0" w:line="240" w:lineRule="auto"/>
        <w:ind w:left="360"/>
        <w:jc w:val="both"/>
        <w:rPr>
          <w:rFonts w:ascii="PT Astra Serif" w:hAnsi="PT Astra Serif"/>
          <w:color w:val="000000"/>
          <w:lang w:eastAsia="ru-RU"/>
        </w:rPr>
      </w:pPr>
      <w:r>
        <w:rPr>
          <w:rFonts w:ascii="PT Astra Serif" w:hAnsi="PT Astra Serif"/>
          <w:color w:val="000000"/>
          <w:lang w:eastAsia="ru-RU"/>
        </w:rPr>
        <w:t>председатель – Ощепкова Татьяна Валер</w:t>
      </w:r>
      <w:r w:rsidR="00613BF6">
        <w:rPr>
          <w:rFonts w:ascii="PT Astra Serif" w:hAnsi="PT Astra Serif"/>
          <w:color w:val="000000"/>
          <w:lang w:eastAsia="ru-RU"/>
        </w:rPr>
        <w:t>иевна, директор МАОУ «СОШ № 14»;</w:t>
      </w:r>
      <w:r>
        <w:rPr>
          <w:rFonts w:ascii="PT Astra Serif" w:hAnsi="PT Astra Serif"/>
          <w:color w:val="000000"/>
          <w:lang w:eastAsia="ru-RU"/>
        </w:rPr>
        <w:t xml:space="preserve"> </w:t>
      </w:r>
    </w:p>
    <w:p w:rsidR="00976EA7" w:rsidRDefault="00F647E0">
      <w:pPr>
        <w:widowControl w:val="0"/>
        <w:spacing w:after="0" w:line="240" w:lineRule="auto"/>
        <w:ind w:left="360"/>
        <w:jc w:val="both"/>
        <w:rPr>
          <w:rFonts w:ascii="PT Astra Serif" w:hAnsi="PT Astra Serif"/>
          <w:color w:val="000000"/>
          <w:lang w:eastAsia="ru-RU"/>
        </w:rPr>
      </w:pPr>
      <w:r w:rsidRPr="00613BF6">
        <w:rPr>
          <w:rFonts w:ascii="PT Astra Serif" w:hAnsi="PT Astra Serif"/>
          <w:color w:val="000000"/>
          <w:lang w:eastAsia="ru-RU"/>
        </w:rPr>
        <w:t xml:space="preserve">заместитель председателя – </w:t>
      </w:r>
      <w:r w:rsidR="00613BF6" w:rsidRPr="00613BF6">
        <w:rPr>
          <w:rFonts w:ascii="PT Astra Serif" w:hAnsi="PT Astra Serif"/>
          <w:color w:val="000000"/>
          <w:lang w:eastAsia="ru-RU"/>
        </w:rPr>
        <w:t>Ушакова Татьяна Геннадьевна, заместитель директора;</w:t>
      </w:r>
      <w:r>
        <w:rPr>
          <w:rFonts w:ascii="PT Astra Serif" w:hAnsi="PT Astra Serif"/>
          <w:color w:val="000000"/>
          <w:lang w:eastAsia="ru-RU"/>
        </w:rPr>
        <w:t xml:space="preserve"> </w:t>
      </w:r>
    </w:p>
    <w:p w:rsidR="00976EA7" w:rsidRDefault="00F647E0">
      <w:pPr>
        <w:widowControl w:val="0"/>
        <w:spacing w:after="0" w:line="240" w:lineRule="auto"/>
        <w:ind w:left="360"/>
        <w:jc w:val="both"/>
        <w:rPr>
          <w:rFonts w:ascii="PT Astra Serif" w:hAnsi="PT Astra Serif"/>
          <w:color w:val="000000"/>
          <w:lang w:eastAsia="ru-RU"/>
        </w:rPr>
      </w:pPr>
      <w:r>
        <w:rPr>
          <w:rFonts w:ascii="PT Astra Serif" w:hAnsi="PT Astra Serif"/>
          <w:color w:val="000000"/>
          <w:lang w:eastAsia="ru-RU"/>
        </w:rPr>
        <w:t>технический специалист – Степанов Захар Ста</w:t>
      </w:r>
      <w:r w:rsidR="00613BF6">
        <w:rPr>
          <w:rFonts w:ascii="PT Astra Serif" w:hAnsi="PT Astra Serif"/>
          <w:color w:val="000000"/>
          <w:lang w:eastAsia="ru-RU"/>
        </w:rPr>
        <w:t>ниславович, учитель информатики;</w:t>
      </w:r>
      <w:r>
        <w:rPr>
          <w:rFonts w:ascii="PT Astra Serif" w:hAnsi="PT Astra Serif"/>
          <w:color w:val="000000"/>
          <w:lang w:eastAsia="ru-RU"/>
        </w:rPr>
        <w:t xml:space="preserve"> </w:t>
      </w:r>
    </w:p>
    <w:p w:rsidR="00976EA7" w:rsidRDefault="00F647E0">
      <w:pPr>
        <w:widowControl w:val="0"/>
        <w:spacing w:after="0" w:line="240" w:lineRule="auto"/>
        <w:ind w:left="360"/>
        <w:jc w:val="both"/>
        <w:rPr>
          <w:rFonts w:ascii="PT Astra Serif" w:hAnsi="PT Astra Serif"/>
          <w:color w:val="000000"/>
          <w:lang w:eastAsia="ru-RU"/>
        </w:rPr>
      </w:pPr>
      <w:r>
        <w:rPr>
          <w:rFonts w:ascii="PT Astra Serif" w:hAnsi="PT Astra Serif"/>
          <w:color w:val="000000"/>
          <w:lang w:eastAsia="ru-RU"/>
        </w:rPr>
        <w:t xml:space="preserve">члены комиссии: </w:t>
      </w:r>
    </w:p>
    <w:p w:rsidR="00976EA7" w:rsidRDefault="00613BF6">
      <w:pPr>
        <w:widowControl w:val="0"/>
        <w:spacing w:after="0" w:line="240" w:lineRule="auto"/>
        <w:ind w:left="360"/>
        <w:jc w:val="both"/>
        <w:rPr>
          <w:rFonts w:ascii="PT Astra Serif" w:hAnsi="PT Astra Serif"/>
          <w:color w:val="000000"/>
          <w:lang w:eastAsia="ru-RU"/>
        </w:rPr>
      </w:pPr>
      <w:proofErr w:type="spellStart"/>
      <w:r>
        <w:rPr>
          <w:rFonts w:ascii="PT Astra Serif" w:hAnsi="PT Astra Serif"/>
          <w:color w:val="000000"/>
          <w:lang w:eastAsia="ru-RU"/>
        </w:rPr>
        <w:t>Аликаева</w:t>
      </w:r>
      <w:proofErr w:type="spellEnd"/>
      <w:r>
        <w:rPr>
          <w:rFonts w:ascii="PT Astra Serif" w:hAnsi="PT Astra Serif"/>
          <w:color w:val="000000"/>
          <w:lang w:eastAsia="ru-RU"/>
        </w:rPr>
        <w:t xml:space="preserve"> Е.А., педагог-психолог;</w:t>
      </w:r>
      <w:r w:rsidR="00F647E0">
        <w:rPr>
          <w:rFonts w:ascii="PT Astra Serif" w:hAnsi="PT Astra Serif"/>
          <w:color w:val="000000"/>
          <w:lang w:eastAsia="ru-RU"/>
        </w:rPr>
        <w:t xml:space="preserve"> </w:t>
      </w:r>
    </w:p>
    <w:p w:rsidR="00976EA7" w:rsidRDefault="00F647E0">
      <w:pPr>
        <w:widowControl w:val="0"/>
        <w:spacing w:after="0" w:line="240" w:lineRule="auto"/>
        <w:ind w:left="360"/>
        <w:jc w:val="both"/>
        <w:rPr>
          <w:rFonts w:ascii="PT Astra Serif" w:hAnsi="PT Astra Serif"/>
          <w:color w:val="000000"/>
          <w:lang w:eastAsia="ru-RU"/>
        </w:rPr>
      </w:pPr>
      <w:r>
        <w:rPr>
          <w:rFonts w:ascii="PT Astra Serif" w:hAnsi="PT Astra Serif"/>
          <w:color w:val="000000"/>
          <w:lang w:eastAsia="ru-RU"/>
        </w:rPr>
        <w:t xml:space="preserve">Кузьмина Ирина Владимировна, социальный педагог. </w:t>
      </w:r>
    </w:p>
    <w:p w:rsidR="00976EA7" w:rsidRDefault="00E86B99">
      <w:pPr>
        <w:widowControl w:val="0"/>
        <w:numPr>
          <w:ilvl w:val="0"/>
          <w:numId w:val="19"/>
        </w:numPr>
        <w:spacing w:after="0" w:line="240" w:lineRule="auto"/>
        <w:jc w:val="both"/>
        <w:rPr>
          <w:rFonts w:ascii="PT Astra Serif" w:eastAsia="Calibri" w:hAnsi="PT Astra Serif"/>
          <w:color w:val="000000"/>
          <w:lang w:eastAsia="ru-RU"/>
        </w:rPr>
      </w:pPr>
      <w:r>
        <w:rPr>
          <w:rFonts w:ascii="PT Astra Serif" w:eastAsia="Calibri" w:hAnsi="PT Astra Serif"/>
          <w:color w:val="000000"/>
          <w:lang w:eastAsia="ru-RU"/>
        </w:rPr>
        <w:t xml:space="preserve">Техническому специалисту </w:t>
      </w:r>
      <w:r w:rsidR="00F647E0">
        <w:rPr>
          <w:rFonts w:ascii="PT Astra Serif" w:eastAsia="Calibri" w:hAnsi="PT Astra Serif"/>
          <w:color w:val="000000"/>
          <w:lang w:eastAsia="ru-RU"/>
        </w:rPr>
        <w:t>Степанов</w:t>
      </w:r>
      <w:r>
        <w:rPr>
          <w:rFonts w:ascii="PT Astra Serif" w:eastAsia="Calibri" w:hAnsi="PT Astra Serif"/>
          <w:color w:val="000000"/>
          <w:lang w:eastAsia="ru-RU"/>
        </w:rPr>
        <w:t>у</w:t>
      </w:r>
      <w:r w:rsidR="00F647E0">
        <w:rPr>
          <w:rFonts w:ascii="PT Astra Serif" w:eastAsia="Calibri" w:hAnsi="PT Astra Serif"/>
          <w:color w:val="000000"/>
          <w:lang w:eastAsia="ru-RU"/>
        </w:rPr>
        <w:t xml:space="preserve"> З.С</w:t>
      </w:r>
      <w:r>
        <w:rPr>
          <w:rFonts w:ascii="PT Astra Serif" w:eastAsia="Calibri" w:hAnsi="PT Astra Serif"/>
          <w:color w:val="000000"/>
          <w:lang w:eastAsia="ru-RU"/>
        </w:rPr>
        <w:t>.</w:t>
      </w:r>
      <w:r w:rsidR="00F647E0">
        <w:rPr>
          <w:rFonts w:ascii="PT Astra Serif" w:eastAsia="Calibri" w:hAnsi="PT Astra Serif"/>
          <w:color w:val="000000"/>
          <w:lang w:eastAsia="ru-RU"/>
        </w:rPr>
        <w:t xml:space="preserve"> обеспечить бесперебойный доступ к ресурсу, на котором размещена методика.</w:t>
      </w:r>
    </w:p>
    <w:p w:rsidR="00976EA7" w:rsidRDefault="00F647E0">
      <w:pPr>
        <w:widowControl w:val="0"/>
        <w:numPr>
          <w:ilvl w:val="0"/>
          <w:numId w:val="19"/>
        </w:numPr>
        <w:spacing w:after="0" w:line="240" w:lineRule="auto"/>
        <w:jc w:val="both"/>
        <w:rPr>
          <w:rFonts w:ascii="PT Astra Serif" w:eastAsia="Calibri" w:hAnsi="PT Astra Serif"/>
          <w:color w:val="000000"/>
          <w:lang w:eastAsia="ru-RU"/>
        </w:rPr>
      </w:pPr>
      <w:r>
        <w:rPr>
          <w:rFonts w:ascii="PT Astra Serif" w:hAnsi="PT Astra Serif"/>
          <w:color w:val="000000"/>
        </w:rPr>
        <w:t xml:space="preserve">Возложить персональную ответственность за соблюдение конфиденциальности информации, получаемой в результате тестирования на </w:t>
      </w:r>
      <w:r w:rsidR="00E86B99">
        <w:rPr>
          <w:rFonts w:ascii="PT Astra Serif" w:hAnsi="PT Astra Serif"/>
          <w:shd w:val="clear" w:color="auto" w:fill="FFFFFF"/>
        </w:rPr>
        <w:t>ответственное лицо за организацию и проведение СПТ</w:t>
      </w:r>
      <w:r w:rsidR="00E86B99">
        <w:rPr>
          <w:rFonts w:ascii="PT Astra Serif" w:hAnsi="PT Astra Serif"/>
          <w:color w:val="000000"/>
        </w:rPr>
        <w:t xml:space="preserve"> </w:t>
      </w:r>
      <w:proofErr w:type="spellStart"/>
      <w:r>
        <w:rPr>
          <w:rFonts w:ascii="PT Astra Serif" w:hAnsi="PT Astra Serif"/>
          <w:color w:val="000000"/>
        </w:rPr>
        <w:t>Аликаеву</w:t>
      </w:r>
      <w:proofErr w:type="spellEnd"/>
      <w:r>
        <w:rPr>
          <w:rFonts w:ascii="PT Astra Serif" w:hAnsi="PT Astra Serif"/>
          <w:color w:val="000000"/>
        </w:rPr>
        <w:t xml:space="preserve"> Е.А</w:t>
      </w:r>
      <w:r w:rsidR="00E86B99">
        <w:rPr>
          <w:rFonts w:ascii="PT Astra Serif" w:hAnsi="PT Astra Serif"/>
          <w:color w:val="000000"/>
        </w:rPr>
        <w:t>.</w:t>
      </w:r>
      <w:r>
        <w:rPr>
          <w:rFonts w:ascii="PT Astra Serif" w:hAnsi="PT Astra Serif"/>
          <w:shd w:val="clear" w:color="auto" w:fill="FFFFFF"/>
        </w:rPr>
        <w:t xml:space="preserve"> </w:t>
      </w:r>
    </w:p>
    <w:p w:rsidR="00976EA7" w:rsidRDefault="00F647E0">
      <w:pPr>
        <w:pStyle w:val="ConsPlusNonformat"/>
        <w:numPr>
          <w:ilvl w:val="0"/>
          <w:numId w:val="19"/>
        </w:numPr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ascii="PT Astra Serif" w:hAnsi="PT Astra Serif" w:cs="Times New Roman"/>
          <w:color w:val="000000"/>
          <w:sz w:val="24"/>
          <w:szCs w:val="24"/>
        </w:rPr>
        <w:t xml:space="preserve">Контроль </w:t>
      </w:r>
      <w:r w:rsidR="00E86B99">
        <w:rPr>
          <w:rFonts w:ascii="PT Astra Serif" w:hAnsi="PT Astra Serif" w:cs="Times New Roman"/>
          <w:color w:val="000000"/>
          <w:sz w:val="24"/>
          <w:szCs w:val="24"/>
        </w:rPr>
        <w:t>за исполнением</w:t>
      </w:r>
      <w:r>
        <w:rPr>
          <w:rFonts w:ascii="PT Astra Serif" w:hAnsi="PT Astra Serif" w:cs="Times New Roman"/>
          <w:color w:val="000000"/>
          <w:sz w:val="24"/>
          <w:szCs w:val="24"/>
        </w:rPr>
        <w:t xml:space="preserve"> приказа оставляю за собой.</w:t>
      </w:r>
    </w:p>
    <w:p w:rsidR="00976EA7" w:rsidRDefault="00976EA7">
      <w:pPr>
        <w:spacing w:after="0" w:line="240" w:lineRule="auto"/>
        <w:rPr>
          <w:rFonts w:ascii="PT Astra Serif" w:eastAsia="Calibri" w:hAnsi="PT Astra Serif"/>
          <w:color w:val="000000"/>
          <w:lang w:eastAsia="ru-RU"/>
        </w:rPr>
      </w:pPr>
    </w:p>
    <w:p w:rsidR="00E86B99" w:rsidRDefault="00E86B99">
      <w:pPr>
        <w:spacing w:after="0" w:line="240" w:lineRule="auto"/>
        <w:rPr>
          <w:rFonts w:ascii="PT Astra Serif" w:eastAsia="Calibri" w:hAnsi="PT Astra Serif"/>
          <w:color w:val="000000"/>
          <w:lang w:eastAsia="ru-RU"/>
        </w:rPr>
      </w:pPr>
    </w:p>
    <w:p w:rsidR="00976EA7" w:rsidRDefault="00F647E0">
      <w:pPr>
        <w:spacing w:after="0" w:line="240" w:lineRule="auto"/>
        <w:ind w:firstLine="709"/>
        <w:rPr>
          <w:rFonts w:ascii="PT Astra Serif" w:eastAsia="Calibri" w:hAnsi="PT Astra Serif"/>
        </w:rPr>
      </w:pPr>
      <w:r>
        <w:rPr>
          <w:rFonts w:ascii="PT Astra Serif" w:eastAsia="Calibri" w:hAnsi="PT Astra Serif"/>
        </w:rPr>
        <w:t xml:space="preserve">Директор МАОУ «СОШ № </w:t>
      </w:r>
      <w:proofErr w:type="gramStart"/>
      <w:r>
        <w:rPr>
          <w:rFonts w:ascii="PT Astra Serif" w:eastAsia="Calibri" w:hAnsi="PT Astra Serif"/>
        </w:rPr>
        <w:t xml:space="preserve">14»   </w:t>
      </w:r>
      <w:proofErr w:type="gramEnd"/>
      <w:r>
        <w:rPr>
          <w:rFonts w:ascii="PT Astra Serif" w:eastAsia="Calibri" w:hAnsi="PT Astra Serif"/>
        </w:rPr>
        <w:t xml:space="preserve">__________________________________  Т.В. Ощепкова </w:t>
      </w:r>
    </w:p>
    <w:p w:rsidR="00976EA7" w:rsidRDefault="00976EA7">
      <w:pPr>
        <w:spacing w:after="0" w:line="240" w:lineRule="auto"/>
        <w:ind w:firstLine="709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 w:rsidP="00E86B99">
      <w:pPr>
        <w:spacing w:after="0" w:line="240" w:lineRule="auto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E86B99">
      <w:pPr>
        <w:spacing w:after="0" w:line="240" w:lineRule="auto"/>
        <w:jc w:val="center"/>
        <w:rPr>
          <w:rFonts w:ascii="PT Astra Serif" w:eastAsia="Calibri" w:hAnsi="PT Astra Serif"/>
        </w:rPr>
      </w:pPr>
      <w:r>
        <w:rPr>
          <w:rFonts w:ascii="PT Astra Serif" w:eastAsia="Calibri" w:hAnsi="PT Astra Serif"/>
        </w:rPr>
        <w:lastRenderedPageBreak/>
        <w:t xml:space="preserve">Лист ознакомления с приказом </w:t>
      </w:r>
      <w:r w:rsidR="00F647E0">
        <w:rPr>
          <w:rFonts w:ascii="PT Astra Serif" w:eastAsia="Calibri" w:hAnsi="PT Astra Serif"/>
        </w:rPr>
        <w:t>МАОУ «СОШ № 14»</w:t>
      </w:r>
    </w:p>
    <w:p w:rsidR="00976EA7" w:rsidRPr="00E86B99" w:rsidRDefault="00E86B99">
      <w:pPr>
        <w:spacing w:after="0" w:line="240" w:lineRule="auto"/>
        <w:jc w:val="center"/>
        <w:rPr>
          <w:rFonts w:ascii="PT Astra Serif" w:hAnsi="PT Astra Serif"/>
          <w:color w:val="000000" w:themeColor="text1"/>
        </w:rPr>
      </w:pPr>
      <w:r w:rsidRPr="00E86B99">
        <w:rPr>
          <w:rFonts w:ascii="PT Astra Serif" w:hAnsi="PT Astra Serif"/>
          <w:color w:val="000000" w:themeColor="text1"/>
          <w:lang w:eastAsia="ru-RU"/>
        </w:rPr>
        <w:t>от 28.08.2026</w:t>
      </w:r>
      <w:r w:rsidR="00F647E0" w:rsidRPr="00E86B99">
        <w:rPr>
          <w:rFonts w:ascii="PT Astra Serif" w:hAnsi="PT Astra Serif"/>
          <w:color w:val="000000" w:themeColor="text1"/>
          <w:lang w:eastAsia="ru-RU"/>
        </w:rPr>
        <w:t xml:space="preserve"> г. № 2</w:t>
      </w:r>
      <w:r w:rsidRPr="00E86B99">
        <w:rPr>
          <w:rFonts w:ascii="PT Astra Serif" w:hAnsi="PT Astra Serif"/>
          <w:color w:val="000000" w:themeColor="text1"/>
          <w:lang w:eastAsia="ru-RU"/>
        </w:rPr>
        <w:t>56</w:t>
      </w:r>
      <w:r w:rsidR="00F647E0" w:rsidRPr="00E86B99">
        <w:rPr>
          <w:rFonts w:ascii="PT Astra Serif" w:hAnsi="PT Astra Serif"/>
          <w:color w:val="000000" w:themeColor="text1"/>
          <w:lang w:eastAsia="ru-RU"/>
        </w:rPr>
        <w:t>-ос</w:t>
      </w:r>
    </w:p>
    <w:p w:rsidR="00976EA7" w:rsidRPr="00E86B99" w:rsidRDefault="00E86B99" w:rsidP="00E86B99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highlight w:val="white"/>
        </w:rPr>
      </w:pPr>
      <w:r>
        <w:rPr>
          <w:rFonts w:ascii="PT Astra Serif" w:hAnsi="PT Astra Serif"/>
          <w:color w:val="000000"/>
          <w:highlight w:val="white"/>
        </w:rPr>
        <w:t>«</w:t>
      </w:r>
      <w:r w:rsidR="00F647E0">
        <w:rPr>
          <w:rFonts w:ascii="PT Astra Serif" w:hAnsi="PT Astra Serif"/>
          <w:color w:val="000000"/>
          <w:highlight w:val="white"/>
        </w:rPr>
        <w:t>О создании и утверждении состава комиссии, обеспечивающей организационно-техническое сопровождение тестирования, направленного на раннее выявление незаконного потребления наркотических средств и психотропных веществ,</w:t>
      </w:r>
      <w:r>
        <w:rPr>
          <w:rFonts w:ascii="PT Astra Serif" w:hAnsi="PT Astra Serif"/>
          <w:color w:val="000000"/>
          <w:highlight w:val="white"/>
        </w:rPr>
        <w:t xml:space="preserve"> </w:t>
      </w:r>
      <w:r w:rsidR="00F647E0">
        <w:rPr>
          <w:rFonts w:ascii="PT Astra Serif" w:hAnsi="PT Astra Serif"/>
          <w:color w:val="000000"/>
          <w:highlight w:val="white"/>
        </w:rPr>
        <w:t>с использованием единой мет</w:t>
      </w:r>
      <w:r w:rsidR="00F647E0">
        <w:rPr>
          <w:rFonts w:ascii="PT Astra Serif" w:hAnsi="PT Astra Serif"/>
          <w:color w:val="000000"/>
          <w:highlight w:val="white"/>
        </w:rPr>
        <w:t>одики в 2026/2027 учебном году</w:t>
      </w:r>
      <w:r>
        <w:rPr>
          <w:rFonts w:ascii="PT Astra Serif" w:hAnsi="PT Astra Serif"/>
          <w:color w:val="000000"/>
          <w:highlight w:val="white"/>
        </w:rPr>
        <w:t>»</w:t>
      </w:r>
    </w:p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spacing w:after="0" w:line="240" w:lineRule="auto"/>
        <w:rPr>
          <w:rFonts w:ascii="PT Astra Serif" w:hAnsi="PT Astra Serif"/>
          <w:lang w:eastAsia="ru-RU"/>
        </w:rPr>
      </w:pPr>
    </w:p>
    <w:p w:rsidR="00976EA7" w:rsidRDefault="00F647E0">
      <w:pPr>
        <w:spacing w:after="0" w:line="240" w:lineRule="auto"/>
        <w:rPr>
          <w:rFonts w:ascii="PT Astra Serif" w:hAnsi="PT Astra Serif"/>
          <w:lang w:eastAsia="ru-RU"/>
        </w:rPr>
      </w:pPr>
      <w:r>
        <w:rPr>
          <w:rFonts w:ascii="PT Astra Serif" w:hAnsi="PT Astra Serif"/>
          <w:lang w:eastAsia="ru-RU"/>
        </w:rPr>
        <w:t>С приказом работники ознакомлены:</w:t>
      </w:r>
    </w:p>
    <w:p w:rsidR="00976EA7" w:rsidRDefault="00976EA7">
      <w:pPr>
        <w:spacing w:after="0" w:line="240" w:lineRule="auto"/>
        <w:rPr>
          <w:rFonts w:ascii="PT Astra Serif" w:hAnsi="PT Astra Serif"/>
          <w:lang w:eastAsia="ru-RU"/>
        </w:rPr>
      </w:pPr>
    </w:p>
    <w:tbl>
      <w:tblPr>
        <w:tblW w:w="10029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5"/>
        <w:gridCol w:w="3256"/>
        <w:gridCol w:w="3019"/>
        <w:gridCol w:w="1302"/>
        <w:gridCol w:w="1597"/>
      </w:tblGrid>
      <w:tr w:rsidR="00976EA7">
        <w:trPr>
          <w:jc w:val="right"/>
        </w:trPr>
        <w:tc>
          <w:tcPr>
            <w:tcW w:w="855" w:type="dxa"/>
          </w:tcPr>
          <w:p w:rsidR="00976EA7" w:rsidRDefault="00F647E0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2"/>
                <w:szCs w:val="22"/>
                <w:lang w:eastAsia="ru-RU"/>
              </w:rPr>
            </w:pPr>
            <w:r>
              <w:rPr>
                <w:rFonts w:ascii="PT Astra Serif" w:eastAsia="Calibri" w:hAnsi="PT Astra Serif"/>
                <w:sz w:val="22"/>
                <w:szCs w:val="22"/>
                <w:lang w:eastAsia="ru-RU"/>
              </w:rPr>
              <w:t>Номер строки</w:t>
            </w:r>
          </w:p>
        </w:tc>
        <w:tc>
          <w:tcPr>
            <w:tcW w:w="3256" w:type="dxa"/>
          </w:tcPr>
          <w:p w:rsidR="00976EA7" w:rsidRDefault="00F647E0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2"/>
                <w:szCs w:val="22"/>
                <w:lang w:eastAsia="ru-RU"/>
              </w:rPr>
            </w:pPr>
            <w:r>
              <w:rPr>
                <w:rFonts w:ascii="PT Astra Serif" w:eastAsia="Calibri" w:hAnsi="PT Astra Serif"/>
                <w:sz w:val="22"/>
                <w:szCs w:val="22"/>
                <w:lang w:eastAsia="ru-RU"/>
              </w:rPr>
              <w:t>Фамилия, имя, отчество работника</w:t>
            </w:r>
          </w:p>
        </w:tc>
        <w:tc>
          <w:tcPr>
            <w:tcW w:w="3019" w:type="dxa"/>
          </w:tcPr>
          <w:p w:rsidR="00976EA7" w:rsidRDefault="00F647E0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2"/>
                <w:szCs w:val="22"/>
                <w:lang w:eastAsia="ru-RU"/>
              </w:rPr>
            </w:pPr>
            <w:r>
              <w:rPr>
                <w:rFonts w:ascii="PT Astra Serif" w:eastAsia="Calibri" w:hAnsi="PT Astra Serif"/>
                <w:sz w:val="22"/>
                <w:szCs w:val="22"/>
                <w:lang w:eastAsia="ru-RU"/>
              </w:rPr>
              <w:t xml:space="preserve">Должность </w:t>
            </w:r>
          </w:p>
          <w:p w:rsidR="00976EA7" w:rsidRDefault="00976EA7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976EA7" w:rsidRDefault="00F647E0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2"/>
                <w:szCs w:val="22"/>
                <w:lang w:eastAsia="ru-RU"/>
              </w:rPr>
            </w:pPr>
            <w:r>
              <w:rPr>
                <w:rFonts w:ascii="PT Astra Serif" w:eastAsia="Calibri" w:hAnsi="PT Astra Serif"/>
                <w:sz w:val="22"/>
                <w:szCs w:val="22"/>
                <w:lang w:eastAsia="ru-RU"/>
              </w:rPr>
              <w:t>Подпись</w:t>
            </w:r>
          </w:p>
        </w:tc>
        <w:tc>
          <w:tcPr>
            <w:tcW w:w="1597" w:type="dxa"/>
          </w:tcPr>
          <w:p w:rsidR="00976EA7" w:rsidRDefault="00F647E0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2"/>
                <w:szCs w:val="22"/>
                <w:lang w:eastAsia="ru-RU"/>
              </w:rPr>
            </w:pPr>
            <w:r>
              <w:rPr>
                <w:rFonts w:ascii="PT Astra Serif" w:eastAsia="Calibri" w:hAnsi="PT Astra Serif"/>
                <w:sz w:val="22"/>
                <w:szCs w:val="22"/>
                <w:lang w:eastAsia="ru-RU"/>
              </w:rPr>
              <w:t>Дата ознакомления с приказом</w:t>
            </w:r>
          </w:p>
        </w:tc>
      </w:tr>
      <w:tr w:rsidR="00976EA7">
        <w:trPr>
          <w:jc w:val="right"/>
        </w:trPr>
        <w:tc>
          <w:tcPr>
            <w:tcW w:w="855" w:type="dxa"/>
            <w:vAlign w:val="bottom"/>
          </w:tcPr>
          <w:p w:rsidR="00976EA7" w:rsidRDefault="00F647E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56" w:type="dxa"/>
            <w:vAlign w:val="bottom"/>
          </w:tcPr>
          <w:p w:rsidR="00976EA7" w:rsidRDefault="00F647E0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PT Astra Serif" w:eastAsia="Calibri" w:hAnsi="PT Astra Serif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019" w:type="dxa"/>
          </w:tcPr>
          <w:p w:rsidR="00976EA7" w:rsidRDefault="00F647E0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PT Astra Serif" w:eastAsia="Calibri" w:hAnsi="PT Astra Serif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302" w:type="dxa"/>
          </w:tcPr>
          <w:p w:rsidR="00976EA7" w:rsidRDefault="00F647E0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2"/>
                <w:szCs w:val="22"/>
                <w:lang w:eastAsia="ru-RU"/>
              </w:rPr>
            </w:pPr>
            <w:r>
              <w:rPr>
                <w:rFonts w:ascii="PT Astra Serif" w:eastAsia="Calibri" w:hAnsi="PT Astra Serif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597" w:type="dxa"/>
          </w:tcPr>
          <w:p w:rsidR="00976EA7" w:rsidRDefault="00F647E0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2"/>
                <w:szCs w:val="22"/>
                <w:lang w:eastAsia="ru-RU"/>
              </w:rPr>
            </w:pPr>
            <w:r>
              <w:rPr>
                <w:rFonts w:ascii="PT Astra Serif" w:eastAsia="Calibri" w:hAnsi="PT Astra Serif"/>
                <w:sz w:val="22"/>
                <w:szCs w:val="22"/>
                <w:lang w:eastAsia="ru-RU"/>
              </w:rPr>
              <w:t>6</w:t>
            </w:r>
          </w:p>
        </w:tc>
      </w:tr>
      <w:tr w:rsidR="00E86B99">
        <w:trPr>
          <w:jc w:val="right"/>
        </w:trPr>
        <w:tc>
          <w:tcPr>
            <w:tcW w:w="855" w:type="dxa"/>
            <w:vAlign w:val="bottom"/>
          </w:tcPr>
          <w:p w:rsidR="00E86B99" w:rsidRDefault="00E86B99" w:rsidP="00E86B99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256" w:type="dxa"/>
            <w:vAlign w:val="bottom"/>
          </w:tcPr>
          <w:p w:rsidR="00E86B99" w:rsidRDefault="00E86B99" w:rsidP="00E86B99">
            <w:pPr>
              <w:spacing w:after="0" w:line="240" w:lineRule="auto"/>
              <w:rPr>
                <w:rFonts w:ascii="PT Astra Serif" w:eastAsia="Calibri" w:hAnsi="PT Astra Serif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ascii="PT Astra Serif" w:eastAsia="Calibri" w:hAnsi="PT Astra Serif"/>
                <w:color w:val="000000"/>
                <w:sz w:val="22"/>
                <w:szCs w:val="22"/>
                <w:lang w:eastAsia="ru-RU"/>
              </w:rPr>
              <w:t>Аликаева</w:t>
            </w:r>
            <w:proofErr w:type="spellEnd"/>
            <w:r>
              <w:rPr>
                <w:rFonts w:ascii="PT Astra Serif" w:eastAsia="Calibri" w:hAnsi="PT Astra Serif"/>
                <w:color w:val="000000"/>
                <w:sz w:val="22"/>
                <w:szCs w:val="22"/>
                <w:lang w:eastAsia="ru-RU"/>
              </w:rPr>
              <w:t xml:space="preserve"> Елена Алексеевна</w:t>
            </w:r>
          </w:p>
        </w:tc>
        <w:tc>
          <w:tcPr>
            <w:tcW w:w="3019" w:type="dxa"/>
          </w:tcPr>
          <w:p w:rsidR="00E86B99" w:rsidRDefault="00E86B99" w:rsidP="00E86B99">
            <w:pPr>
              <w:spacing w:after="0" w:line="240" w:lineRule="auto"/>
              <w:rPr>
                <w:rFonts w:ascii="PT Astra Serif" w:eastAsia="Calibri" w:hAnsi="PT Astra Serif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PT Astra Serif" w:eastAsia="Calibri" w:hAnsi="PT Astra Serif"/>
                <w:color w:val="000000"/>
                <w:sz w:val="22"/>
                <w:szCs w:val="22"/>
                <w:lang w:eastAsia="ru-RU"/>
              </w:rPr>
              <w:t>педагог-психолог</w:t>
            </w:r>
          </w:p>
        </w:tc>
        <w:tc>
          <w:tcPr>
            <w:tcW w:w="1302" w:type="dxa"/>
          </w:tcPr>
          <w:p w:rsidR="00E86B99" w:rsidRDefault="00E86B99" w:rsidP="00E86B99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2"/>
                <w:szCs w:val="22"/>
                <w:lang w:eastAsia="ru-RU"/>
              </w:rPr>
            </w:pPr>
          </w:p>
        </w:tc>
        <w:tc>
          <w:tcPr>
            <w:tcW w:w="1597" w:type="dxa"/>
          </w:tcPr>
          <w:p w:rsidR="00E86B99" w:rsidRDefault="00E86B99" w:rsidP="00E86B99">
            <w:pPr>
              <w:spacing w:after="0" w:line="240" w:lineRule="auto"/>
              <w:jc w:val="center"/>
              <w:rPr>
                <w:highlight w:val="yellow"/>
              </w:rPr>
            </w:pPr>
            <w:r>
              <w:rPr>
                <w:rFonts w:ascii="PT Astra Serif" w:eastAsia="Calibri" w:hAnsi="PT Astra Serif"/>
                <w:sz w:val="22"/>
                <w:szCs w:val="22"/>
                <w:lang w:eastAsia="ru-RU"/>
              </w:rPr>
              <w:t>28.08.2026</w:t>
            </w:r>
          </w:p>
        </w:tc>
      </w:tr>
      <w:tr w:rsidR="00E86B99">
        <w:trPr>
          <w:jc w:val="right"/>
        </w:trPr>
        <w:tc>
          <w:tcPr>
            <w:tcW w:w="855" w:type="dxa"/>
            <w:vAlign w:val="bottom"/>
          </w:tcPr>
          <w:p w:rsidR="00E86B99" w:rsidRDefault="00E86B99" w:rsidP="00E86B99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256" w:type="dxa"/>
            <w:vAlign w:val="bottom"/>
          </w:tcPr>
          <w:p w:rsidR="00E86B99" w:rsidRDefault="00E86B99" w:rsidP="00E86B99">
            <w:pPr>
              <w:spacing w:after="0" w:line="240" w:lineRule="auto"/>
              <w:rPr>
                <w:rFonts w:ascii="PT Astra Serif" w:eastAsia="Calibri" w:hAnsi="PT Astra Serif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PT Astra Serif" w:eastAsia="Calibri" w:hAnsi="PT Astra Serif"/>
                <w:color w:val="000000"/>
                <w:sz w:val="22"/>
                <w:szCs w:val="22"/>
                <w:lang w:eastAsia="ru-RU"/>
              </w:rPr>
              <w:t>Кузьмина Ирина Владимировна</w:t>
            </w:r>
          </w:p>
        </w:tc>
        <w:tc>
          <w:tcPr>
            <w:tcW w:w="3019" w:type="dxa"/>
          </w:tcPr>
          <w:p w:rsidR="00E86B99" w:rsidRDefault="00E86B99" w:rsidP="00E86B99">
            <w:pPr>
              <w:spacing w:after="0" w:line="240" w:lineRule="auto"/>
              <w:rPr>
                <w:rFonts w:ascii="PT Astra Serif" w:hAnsi="PT Astra Serif"/>
                <w:sz w:val="22"/>
                <w:szCs w:val="22"/>
                <w:lang w:eastAsia="ru-RU"/>
              </w:rPr>
            </w:pPr>
            <w:r>
              <w:rPr>
                <w:rFonts w:ascii="PT Astra Serif" w:hAnsi="PT Astra Serif"/>
                <w:sz w:val="22"/>
                <w:szCs w:val="22"/>
                <w:lang w:eastAsia="ru-RU"/>
              </w:rPr>
              <w:t>социальный педагог</w:t>
            </w:r>
          </w:p>
        </w:tc>
        <w:tc>
          <w:tcPr>
            <w:tcW w:w="1302" w:type="dxa"/>
          </w:tcPr>
          <w:p w:rsidR="00E86B99" w:rsidRDefault="00E86B99" w:rsidP="00E86B99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2"/>
                <w:szCs w:val="22"/>
                <w:lang w:eastAsia="ru-RU"/>
              </w:rPr>
            </w:pPr>
          </w:p>
        </w:tc>
        <w:tc>
          <w:tcPr>
            <w:tcW w:w="1597" w:type="dxa"/>
          </w:tcPr>
          <w:p w:rsidR="00E86B99" w:rsidRDefault="00E86B99" w:rsidP="00E86B99">
            <w:pPr>
              <w:spacing w:after="0" w:line="240" w:lineRule="auto"/>
              <w:jc w:val="center"/>
              <w:rPr>
                <w:highlight w:val="yellow"/>
              </w:rPr>
            </w:pPr>
            <w:r>
              <w:rPr>
                <w:rFonts w:ascii="PT Astra Serif" w:eastAsia="Calibri" w:hAnsi="PT Astra Serif"/>
                <w:sz w:val="22"/>
                <w:szCs w:val="22"/>
                <w:lang w:eastAsia="ru-RU"/>
              </w:rPr>
              <w:t>28.08.2026</w:t>
            </w:r>
          </w:p>
        </w:tc>
      </w:tr>
      <w:tr w:rsidR="00E86B99">
        <w:trPr>
          <w:jc w:val="right"/>
        </w:trPr>
        <w:tc>
          <w:tcPr>
            <w:tcW w:w="855" w:type="dxa"/>
            <w:vAlign w:val="bottom"/>
          </w:tcPr>
          <w:p w:rsidR="00E86B99" w:rsidRDefault="00E86B99" w:rsidP="00E86B99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256" w:type="dxa"/>
            <w:vAlign w:val="bottom"/>
          </w:tcPr>
          <w:p w:rsidR="00E86B99" w:rsidRDefault="00E86B99" w:rsidP="00E86B99">
            <w:pPr>
              <w:spacing w:after="0" w:line="240" w:lineRule="auto"/>
              <w:rPr>
                <w:rFonts w:ascii="PT Astra Serif" w:eastAsia="Calibri" w:hAnsi="PT Astra Serif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PT Astra Serif" w:eastAsia="Calibri" w:hAnsi="PT Astra Serif"/>
                <w:color w:val="000000"/>
                <w:sz w:val="22"/>
                <w:szCs w:val="22"/>
                <w:lang w:eastAsia="ru-RU"/>
              </w:rPr>
              <w:t>Степанов Захар Станиславович</w:t>
            </w:r>
          </w:p>
        </w:tc>
        <w:tc>
          <w:tcPr>
            <w:tcW w:w="3019" w:type="dxa"/>
          </w:tcPr>
          <w:p w:rsidR="00E86B99" w:rsidRDefault="00E86B99" w:rsidP="00E86B99">
            <w:pPr>
              <w:spacing w:after="0" w:line="240" w:lineRule="auto"/>
              <w:rPr>
                <w:rFonts w:ascii="PT Astra Serif" w:hAnsi="PT Astra Serif"/>
                <w:sz w:val="22"/>
                <w:szCs w:val="22"/>
                <w:lang w:eastAsia="ru-RU"/>
              </w:rPr>
            </w:pPr>
            <w:r>
              <w:rPr>
                <w:rFonts w:ascii="PT Astra Serif" w:hAnsi="PT Astra Serif"/>
                <w:sz w:val="22"/>
                <w:szCs w:val="22"/>
                <w:lang w:eastAsia="ru-RU"/>
              </w:rPr>
              <w:t>учитель информатики</w:t>
            </w:r>
          </w:p>
        </w:tc>
        <w:tc>
          <w:tcPr>
            <w:tcW w:w="1302" w:type="dxa"/>
          </w:tcPr>
          <w:p w:rsidR="00E86B99" w:rsidRDefault="00E86B99" w:rsidP="00E86B99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2"/>
                <w:szCs w:val="22"/>
                <w:lang w:eastAsia="ru-RU"/>
              </w:rPr>
            </w:pPr>
          </w:p>
        </w:tc>
        <w:tc>
          <w:tcPr>
            <w:tcW w:w="1597" w:type="dxa"/>
          </w:tcPr>
          <w:p w:rsidR="00E86B99" w:rsidRDefault="00E86B99" w:rsidP="00E86B99">
            <w:pPr>
              <w:spacing w:after="0" w:line="240" w:lineRule="auto"/>
              <w:jc w:val="center"/>
              <w:rPr>
                <w:highlight w:val="yellow"/>
              </w:rPr>
            </w:pPr>
            <w:r>
              <w:rPr>
                <w:rFonts w:ascii="PT Astra Serif" w:eastAsia="Calibri" w:hAnsi="PT Astra Serif"/>
                <w:sz w:val="22"/>
                <w:szCs w:val="22"/>
                <w:lang w:eastAsia="ru-RU"/>
              </w:rPr>
              <w:t>28.08.2026</w:t>
            </w:r>
          </w:p>
        </w:tc>
      </w:tr>
      <w:tr w:rsidR="00E86B99">
        <w:trPr>
          <w:jc w:val="right"/>
        </w:trPr>
        <w:tc>
          <w:tcPr>
            <w:tcW w:w="855" w:type="dxa"/>
            <w:vAlign w:val="bottom"/>
          </w:tcPr>
          <w:p w:rsidR="00E86B99" w:rsidRDefault="00E86B99" w:rsidP="00E86B99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256" w:type="dxa"/>
            <w:vAlign w:val="bottom"/>
          </w:tcPr>
          <w:p w:rsidR="00E86B99" w:rsidRPr="00613BF6" w:rsidRDefault="00613BF6" w:rsidP="00E86B99">
            <w:pPr>
              <w:spacing w:after="0" w:line="240" w:lineRule="auto"/>
              <w:rPr>
                <w:rFonts w:ascii="PT Astra Serif" w:eastAsia="Calibri" w:hAnsi="PT Astra Serif"/>
                <w:color w:val="000000"/>
                <w:sz w:val="22"/>
                <w:szCs w:val="22"/>
              </w:rPr>
            </w:pPr>
            <w:r w:rsidRPr="00613BF6">
              <w:rPr>
                <w:rFonts w:ascii="PT Astra Serif" w:eastAsia="Calibri" w:hAnsi="PT Astra Serif"/>
                <w:color w:val="000000"/>
                <w:sz w:val="22"/>
                <w:szCs w:val="22"/>
              </w:rPr>
              <w:t>Ушакова Татьяна Геннадьевна</w:t>
            </w:r>
          </w:p>
        </w:tc>
        <w:tc>
          <w:tcPr>
            <w:tcW w:w="3019" w:type="dxa"/>
          </w:tcPr>
          <w:p w:rsidR="00E86B99" w:rsidRPr="00613BF6" w:rsidRDefault="00613BF6" w:rsidP="00E86B99">
            <w:pPr>
              <w:spacing w:after="0" w:line="240" w:lineRule="auto"/>
              <w:rPr>
                <w:rFonts w:ascii="PT Astra Serif" w:hAnsi="PT Astra Serif"/>
                <w:sz w:val="22"/>
                <w:szCs w:val="22"/>
                <w:lang w:eastAsia="ru-RU"/>
              </w:rPr>
            </w:pPr>
            <w:r w:rsidRPr="00613BF6">
              <w:rPr>
                <w:rFonts w:ascii="PT Astra Serif" w:hAnsi="PT Astra Serif"/>
                <w:sz w:val="22"/>
                <w:szCs w:val="22"/>
                <w:lang w:eastAsia="ru-RU"/>
              </w:rPr>
              <w:t>заместитель директора</w:t>
            </w:r>
          </w:p>
        </w:tc>
        <w:tc>
          <w:tcPr>
            <w:tcW w:w="1302" w:type="dxa"/>
          </w:tcPr>
          <w:p w:rsidR="00E86B99" w:rsidRPr="00613BF6" w:rsidRDefault="00E86B99" w:rsidP="00E86B99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2"/>
                <w:szCs w:val="22"/>
                <w:lang w:eastAsia="ru-RU"/>
              </w:rPr>
            </w:pPr>
          </w:p>
        </w:tc>
        <w:tc>
          <w:tcPr>
            <w:tcW w:w="1597" w:type="dxa"/>
          </w:tcPr>
          <w:p w:rsidR="00E86B99" w:rsidRPr="00613BF6" w:rsidRDefault="00613BF6" w:rsidP="00E86B99">
            <w:pPr>
              <w:spacing w:after="0" w:line="240" w:lineRule="auto"/>
              <w:jc w:val="center"/>
            </w:pPr>
            <w:r w:rsidRPr="00613BF6">
              <w:t>28.08.2026</w:t>
            </w:r>
          </w:p>
        </w:tc>
        <w:bookmarkStart w:id="0" w:name="_GoBack"/>
        <w:bookmarkEnd w:id="0"/>
      </w:tr>
    </w:tbl>
    <w:p w:rsidR="00976EA7" w:rsidRDefault="00976EA7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976EA7" w:rsidRDefault="00976EA7">
      <w:pPr>
        <w:pStyle w:val="25"/>
        <w:shd w:val="clear" w:color="auto" w:fill="auto"/>
        <w:spacing w:line="240" w:lineRule="auto"/>
        <w:ind w:firstLine="709"/>
        <w:jc w:val="right"/>
        <w:rPr>
          <w:vanish/>
          <w:sz w:val="20"/>
          <w:szCs w:val="20"/>
        </w:rPr>
      </w:pPr>
    </w:p>
    <w:sectPr w:rsidR="00976EA7" w:rsidSect="00E86B99">
      <w:headerReference w:type="default" r:id="rId7"/>
      <w:foot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EA7" w:rsidRDefault="00F647E0">
      <w:pPr>
        <w:spacing w:after="0" w:line="240" w:lineRule="auto"/>
      </w:pPr>
      <w:r>
        <w:separator/>
      </w:r>
    </w:p>
  </w:endnote>
  <w:endnote w:type="continuationSeparator" w:id="0">
    <w:p w:rsidR="00976EA7" w:rsidRDefault="00F64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EA7" w:rsidRDefault="00976EA7">
    <w:pPr>
      <w:pStyle w:val="ab"/>
    </w:pPr>
  </w:p>
  <w:p w:rsidR="00976EA7" w:rsidRDefault="00976EA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EA7" w:rsidRDefault="00F647E0">
      <w:pPr>
        <w:spacing w:after="0" w:line="240" w:lineRule="auto"/>
      </w:pPr>
      <w:r>
        <w:separator/>
      </w:r>
    </w:p>
  </w:footnote>
  <w:footnote w:type="continuationSeparator" w:id="0">
    <w:p w:rsidR="00976EA7" w:rsidRDefault="00F64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EA7" w:rsidRDefault="00F647E0">
    <w:pPr>
      <w:pStyle w:val="a9"/>
      <w:jc w:val="center"/>
      <w:rPr>
        <w:rFonts w:ascii="PT Astra Serif" w:hAnsi="PT Astra Serif"/>
        <w:sz w:val="24"/>
        <w:szCs w:val="24"/>
      </w:rPr>
    </w:pP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sz w:val="24"/>
        <w:szCs w:val="24"/>
      </w:rPr>
      <w:instrText>PAGE   \* MERGEFORMAT</w:instrText>
    </w:r>
    <w:r>
      <w:rPr>
        <w:rFonts w:ascii="PT Astra Serif" w:hAnsi="PT Astra Serif"/>
        <w:sz w:val="24"/>
        <w:szCs w:val="24"/>
      </w:rPr>
      <w:fldChar w:fldCharType="separate"/>
    </w:r>
    <w:r w:rsidR="00613BF6" w:rsidRPr="00613BF6">
      <w:rPr>
        <w:rFonts w:ascii="PT Astra Serif" w:hAnsi="PT Astra Serif"/>
        <w:noProof/>
        <w:sz w:val="24"/>
        <w:szCs w:val="24"/>
        <w:lang w:val="ru-RU"/>
      </w:rPr>
      <w:t>2</w:t>
    </w:r>
    <w:r>
      <w:rPr>
        <w:rFonts w:ascii="PT Astra Serif" w:hAnsi="PT Astra Serif"/>
        <w:sz w:val="24"/>
        <w:szCs w:val="24"/>
      </w:rPr>
      <w:fldChar w:fldCharType="end"/>
    </w:r>
  </w:p>
  <w:p w:rsidR="00976EA7" w:rsidRDefault="00976EA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C29CC"/>
    <w:multiLevelType w:val="hybridMultilevel"/>
    <w:tmpl w:val="543CFCBC"/>
    <w:lvl w:ilvl="0" w:tplc="5E0428EE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A9BE60F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82BCD4C6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25DCE3A8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6526DB6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3E98AF96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95CE7150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79F6550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24CE70CC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0D465A36"/>
    <w:multiLevelType w:val="hybridMultilevel"/>
    <w:tmpl w:val="1CA066F0"/>
    <w:lvl w:ilvl="0" w:tplc="94562B9A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294308A">
      <w:start w:val="1"/>
      <w:numFmt w:val="lowerLetter"/>
      <w:lvlText w:val="%2."/>
      <w:lvlJc w:val="left"/>
      <w:pPr>
        <w:ind w:left="1080" w:hanging="360"/>
      </w:pPr>
    </w:lvl>
    <w:lvl w:ilvl="2" w:tplc="8EEC964A">
      <w:start w:val="1"/>
      <w:numFmt w:val="lowerRoman"/>
      <w:lvlText w:val="%3."/>
      <w:lvlJc w:val="right"/>
      <w:pPr>
        <w:ind w:left="1800" w:hanging="180"/>
      </w:pPr>
    </w:lvl>
    <w:lvl w:ilvl="3" w:tplc="37A08866">
      <w:start w:val="1"/>
      <w:numFmt w:val="decimal"/>
      <w:lvlText w:val="%4."/>
      <w:lvlJc w:val="left"/>
      <w:pPr>
        <w:ind w:left="2520" w:hanging="360"/>
      </w:pPr>
    </w:lvl>
    <w:lvl w:ilvl="4" w:tplc="301C251C">
      <w:start w:val="1"/>
      <w:numFmt w:val="lowerLetter"/>
      <w:lvlText w:val="%5."/>
      <w:lvlJc w:val="left"/>
      <w:pPr>
        <w:ind w:left="3240" w:hanging="360"/>
      </w:pPr>
    </w:lvl>
    <w:lvl w:ilvl="5" w:tplc="F91C6232">
      <w:start w:val="1"/>
      <w:numFmt w:val="lowerRoman"/>
      <w:lvlText w:val="%6."/>
      <w:lvlJc w:val="right"/>
      <w:pPr>
        <w:ind w:left="3960" w:hanging="180"/>
      </w:pPr>
    </w:lvl>
    <w:lvl w:ilvl="6" w:tplc="8CECB286">
      <w:start w:val="1"/>
      <w:numFmt w:val="decimal"/>
      <w:lvlText w:val="%7."/>
      <w:lvlJc w:val="left"/>
      <w:pPr>
        <w:ind w:left="4680" w:hanging="360"/>
      </w:pPr>
    </w:lvl>
    <w:lvl w:ilvl="7" w:tplc="384E8164">
      <w:start w:val="1"/>
      <w:numFmt w:val="lowerLetter"/>
      <w:lvlText w:val="%8."/>
      <w:lvlJc w:val="left"/>
      <w:pPr>
        <w:ind w:left="5400" w:hanging="360"/>
      </w:pPr>
    </w:lvl>
    <w:lvl w:ilvl="8" w:tplc="75640CC0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F159FC"/>
    <w:multiLevelType w:val="hybridMultilevel"/>
    <w:tmpl w:val="D28018BA"/>
    <w:lvl w:ilvl="0" w:tplc="F83A8448">
      <w:start w:val="1"/>
      <w:numFmt w:val="decimal"/>
      <w:lvlText w:val="%1."/>
      <w:lvlJc w:val="left"/>
      <w:pPr>
        <w:ind w:left="360" w:hanging="360"/>
      </w:pPr>
    </w:lvl>
    <w:lvl w:ilvl="1" w:tplc="2D904ED2">
      <w:start w:val="1"/>
      <w:numFmt w:val="lowerLetter"/>
      <w:lvlText w:val="%2."/>
      <w:lvlJc w:val="left"/>
      <w:pPr>
        <w:ind w:left="1080" w:hanging="360"/>
      </w:pPr>
    </w:lvl>
    <w:lvl w:ilvl="2" w:tplc="3AEA898A">
      <w:start w:val="1"/>
      <w:numFmt w:val="lowerRoman"/>
      <w:lvlText w:val="%3."/>
      <w:lvlJc w:val="right"/>
      <w:pPr>
        <w:ind w:left="1800" w:hanging="180"/>
      </w:pPr>
    </w:lvl>
    <w:lvl w:ilvl="3" w:tplc="E6C242A8">
      <w:start w:val="1"/>
      <w:numFmt w:val="decimal"/>
      <w:lvlText w:val="%4."/>
      <w:lvlJc w:val="left"/>
      <w:pPr>
        <w:ind w:left="2520" w:hanging="360"/>
      </w:pPr>
    </w:lvl>
    <w:lvl w:ilvl="4" w:tplc="943EAA90">
      <w:start w:val="1"/>
      <w:numFmt w:val="lowerLetter"/>
      <w:lvlText w:val="%5."/>
      <w:lvlJc w:val="left"/>
      <w:pPr>
        <w:ind w:left="3240" w:hanging="360"/>
      </w:pPr>
    </w:lvl>
    <w:lvl w:ilvl="5" w:tplc="0AE657C2">
      <w:start w:val="1"/>
      <w:numFmt w:val="lowerRoman"/>
      <w:lvlText w:val="%6."/>
      <w:lvlJc w:val="right"/>
      <w:pPr>
        <w:ind w:left="3960" w:hanging="180"/>
      </w:pPr>
    </w:lvl>
    <w:lvl w:ilvl="6" w:tplc="2236B8BA">
      <w:start w:val="1"/>
      <w:numFmt w:val="decimal"/>
      <w:lvlText w:val="%7."/>
      <w:lvlJc w:val="left"/>
      <w:pPr>
        <w:ind w:left="4680" w:hanging="360"/>
      </w:pPr>
    </w:lvl>
    <w:lvl w:ilvl="7" w:tplc="34B0D224">
      <w:start w:val="1"/>
      <w:numFmt w:val="lowerLetter"/>
      <w:lvlText w:val="%8."/>
      <w:lvlJc w:val="left"/>
      <w:pPr>
        <w:ind w:left="5400" w:hanging="360"/>
      </w:pPr>
    </w:lvl>
    <w:lvl w:ilvl="8" w:tplc="384C43B6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F15796"/>
    <w:multiLevelType w:val="hybridMultilevel"/>
    <w:tmpl w:val="BB90F76E"/>
    <w:lvl w:ilvl="0" w:tplc="DD84CDDC">
      <w:start w:val="1"/>
      <w:numFmt w:val="upperRoman"/>
      <w:lvlText w:val="%1."/>
      <w:lvlJc w:val="right"/>
      <w:pPr>
        <w:ind w:left="360" w:hanging="360"/>
      </w:pPr>
    </w:lvl>
    <w:lvl w:ilvl="1" w:tplc="0EE6E842">
      <w:start w:val="1"/>
      <w:numFmt w:val="lowerLetter"/>
      <w:lvlText w:val="%2."/>
      <w:lvlJc w:val="left"/>
      <w:pPr>
        <w:ind w:left="1080" w:hanging="360"/>
      </w:pPr>
    </w:lvl>
    <w:lvl w:ilvl="2" w:tplc="E4ECEE92">
      <w:start w:val="1"/>
      <w:numFmt w:val="lowerRoman"/>
      <w:lvlText w:val="%3."/>
      <w:lvlJc w:val="right"/>
      <w:pPr>
        <w:ind w:left="1800" w:hanging="180"/>
      </w:pPr>
    </w:lvl>
    <w:lvl w:ilvl="3" w:tplc="E27E8C3C">
      <w:start w:val="1"/>
      <w:numFmt w:val="decimal"/>
      <w:lvlText w:val="%4."/>
      <w:lvlJc w:val="left"/>
      <w:pPr>
        <w:ind w:left="2520" w:hanging="360"/>
      </w:pPr>
    </w:lvl>
    <w:lvl w:ilvl="4" w:tplc="3C840368">
      <w:start w:val="1"/>
      <w:numFmt w:val="lowerLetter"/>
      <w:lvlText w:val="%5."/>
      <w:lvlJc w:val="left"/>
      <w:pPr>
        <w:ind w:left="3240" w:hanging="360"/>
      </w:pPr>
    </w:lvl>
    <w:lvl w:ilvl="5" w:tplc="15C6D474">
      <w:start w:val="1"/>
      <w:numFmt w:val="lowerRoman"/>
      <w:lvlText w:val="%6."/>
      <w:lvlJc w:val="right"/>
      <w:pPr>
        <w:ind w:left="3960" w:hanging="180"/>
      </w:pPr>
    </w:lvl>
    <w:lvl w:ilvl="6" w:tplc="E11A5B60">
      <w:start w:val="1"/>
      <w:numFmt w:val="decimal"/>
      <w:lvlText w:val="%7."/>
      <w:lvlJc w:val="left"/>
      <w:pPr>
        <w:ind w:left="4680" w:hanging="360"/>
      </w:pPr>
    </w:lvl>
    <w:lvl w:ilvl="7" w:tplc="F5A69204">
      <w:start w:val="1"/>
      <w:numFmt w:val="lowerLetter"/>
      <w:lvlText w:val="%8."/>
      <w:lvlJc w:val="left"/>
      <w:pPr>
        <w:ind w:left="5400" w:hanging="360"/>
      </w:pPr>
    </w:lvl>
    <w:lvl w:ilvl="8" w:tplc="13CCF4CC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416DA4"/>
    <w:multiLevelType w:val="hybridMultilevel"/>
    <w:tmpl w:val="0664900E"/>
    <w:lvl w:ilvl="0" w:tplc="D5F25E78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 w:tplc="9A6468BA">
      <w:start w:val="1"/>
      <w:numFmt w:val="lowerLetter"/>
      <w:lvlText w:val="%2."/>
      <w:lvlJc w:val="left"/>
      <w:pPr>
        <w:ind w:left="1440" w:hanging="360"/>
      </w:pPr>
    </w:lvl>
    <w:lvl w:ilvl="2" w:tplc="178CC82A">
      <w:start w:val="1"/>
      <w:numFmt w:val="lowerRoman"/>
      <w:lvlText w:val="%3."/>
      <w:lvlJc w:val="right"/>
      <w:pPr>
        <w:ind w:left="2160" w:hanging="180"/>
      </w:pPr>
    </w:lvl>
    <w:lvl w:ilvl="3" w:tplc="8FCAA166">
      <w:start w:val="1"/>
      <w:numFmt w:val="decimal"/>
      <w:lvlText w:val="%4."/>
      <w:lvlJc w:val="left"/>
      <w:pPr>
        <w:ind w:left="2880" w:hanging="360"/>
      </w:pPr>
    </w:lvl>
    <w:lvl w:ilvl="4" w:tplc="447EE2D0">
      <w:start w:val="1"/>
      <w:numFmt w:val="lowerLetter"/>
      <w:lvlText w:val="%5."/>
      <w:lvlJc w:val="left"/>
      <w:pPr>
        <w:ind w:left="3600" w:hanging="360"/>
      </w:pPr>
    </w:lvl>
    <w:lvl w:ilvl="5" w:tplc="0A105208">
      <w:start w:val="1"/>
      <w:numFmt w:val="lowerRoman"/>
      <w:lvlText w:val="%6."/>
      <w:lvlJc w:val="right"/>
      <w:pPr>
        <w:ind w:left="4320" w:hanging="180"/>
      </w:pPr>
    </w:lvl>
    <w:lvl w:ilvl="6" w:tplc="7B6C3E36">
      <w:start w:val="1"/>
      <w:numFmt w:val="decimal"/>
      <w:lvlText w:val="%7."/>
      <w:lvlJc w:val="left"/>
      <w:pPr>
        <w:ind w:left="5040" w:hanging="360"/>
      </w:pPr>
    </w:lvl>
    <w:lvl w:ilvl="7" w:tplc="23E8C292">
      <w:start w:val="1"/>
      <w:numFmt w:val="lowerLetter"/>
      <w:lvlText w:val="%8."/>
      <w:lvlJc w:val="left"/>
      <w:pPr>
        <w:ind w:left="5760" w:hanging="360"/>
      </w:pPr>
    </w:lvl>
    <w:lvl w:ilvl="8" w:tplc="DCB812C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4521F"/>
    <w:multiLevelType w:val="hybridMultilevel"/>
    <w:tmpl w:val="6CDE0940"/>
    <w:lvl w:ilvl="0" w:tplc="1D140A02">
      <w:start w:val="1"/>
      <w:numFmt w:val="decimal"/>
      <w:lvlText w:val="%1."/>
      <w:lvlJc w:val="left"/>
      <w:pPr>
        <w:ind w:left="360" w:hanging="360"/>
      </w:pPr>
      <w:rPr>
        <w:color w:val="000000"/>
        <w:highlight w:val="white"/>
      </w:rPr>
    </w:lvl>
    <w:lvl w:ilvl="1" w:tplc="41303F16">
      <w:start w:val="1"/>
      <w:numFmt w:val="lowerLetter"/>
      <w:lvlText w:val="%2."/>
      <w:lvlJc w:val="left"/>
      <w:pPr>
        <w:ind w:left="1440" w:hanging="360"/>
      </w:pPr>
    </w:lvl>
    <w:lvl w:ilvl="2" w:tplc="ACA6E098">
      <w:start w:val="1"/>
      <w:numFmt w:val="lowerRoman"/>
      <w:lvlText w:val="%3."/>
      <w:lvlJc w:val="right"/>
      <w:pPr>
        <w:ind w:left="2160" w:hanging="180"/>
      </w:pPr>
    </w:lvl>
    <w:lvl w:ilvl="3" w:tplc="BA5CE87E">
      <w:start w:val="1"/>
      <w:numFmt w:val="decimal"/>
      <w:lvlText w:val="%4."/>
      <w:lvlJc w:val="left"/>
      <w:pPr>
        <w:ind w:left="2880" w:hanging="360"/>
      </w:pPr>
    </w:lvl>
    <w:lvl w:ilvl="4" w:tplc="C1F213D0">
      <w:start w:val="1"/>
      <w:numFmt w:val="lowerLetter"/>
      <w:lvlText w:val="%5."/>
      <w:lvlJc w:val="left"/>
      <w:pPr>
        <w:ind w:left="3600" w:hanging="360"/>
      </w:pPr>
    </w:lvl>
    <w:lvl w:ilvl="5" w:tplc="9648E354">
      <w:start w:val="1"/>
      <w:numFmt w:val="lowerRoman"/>
      <w:lvlText w:val="%6."/>
      <w:lvlJc w:val="right"/>
      <w:pPr>
        <w:ind w:left="4320" w:hanging="180"/>
      </w:pPr>
    </w:lvl>
    <w:lvl w:ilvl="6" w:tplc="C614A7D2">
      <w:start w:val="1"/>
      <w:numFmt w:val="decimal"/>
      <w:lvlText w:val="%7."/>
      <w:lvlJc w:val="left"/>
      <w:pPr>
        <w:ind w:left="5040" w:hanging="360"/>
      </w:pPr>
    </w:lvl>
    <w:lvl w:ilvl="7" w:tplc="AEBAA550">
      <w:start w:val="1"/>
      <w:numFmt w:val="lowerLetter"/>
      <w:lvlText w:val="%8."/>
      <w:lvlJc w:val="left"/>
      <w:pPr>
        <w:ind w:left="5760" w:hanging="360"/>
      </w:pPr>
    </w:lvl>
    <w:lvl w:ilvl="8" w:tplc="7E42413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6284B"/>
    <w:multiLevelType w:val="hybridMultilevel"/>
    <w:tmpl w:val="07D0F64E"/>
    <w:lvl w:ilvl="0" w:tplc="C8969CA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324CE6F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9A22BA30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7CAEB1A6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DE66764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D0562B10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5B02E56A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9D843AF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C6041D3C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23C5638B"/>
    <w:multiLevelType w:val="hybridMultilevel"/>
    <w:tmpl w:val="3A288598"/>
    <w:lvl w:ilvl="0" w:tplc="78A833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87EE88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7042A5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5B96DFD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1EC5D2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9F44B7E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60E326E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F6470C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F26745A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51F613B"/>
    <w:multiLevelType w:val="hybridMultilevel"/>
    <w:tmpl w:val="B6DCB3AC"/>
    <w:lvl w:ilvl="0" w:tplc="4D2601C0">
      <w:start w:val="1"/>
      <w:numFmt w:val="decimal"/>
      <w:lvlText w:val="%1."/>
      <w:lvlJc w:val="left"/>
      <w:pPr>
        <w:ind w:left="360" w:hanging="360"/>
      </w:pPr>
    </w:lvl>
    <w:lvl w:ilvl="1" w:tplc="94760412">
      <w:start w:val="1"/>
      <w:numFmt w:val="lowerLetter"/>
      <w:lvlText w:val="%2."/>
      <w:lvlJc w:val="left"/>
      <w:pPr>
        <w:ind w:left="1080" w:hanging="360"/>
      </w:pPr>
    </w:lvl>
    <w:lvl w:ilvl="2" w:tplc="9D66DE08">
      <w:start w:val="1"/>
      <w:numFmt w:val="lowerRoman"/>
      <w:lvlText w:val="%3."/>
      <w:lvlJc w:val="right"/>
      <w:pPr>
        <w:ind w:left="1800" w:hanging="180"/>
      </w:pPr>
    </w:lvl>
    <w:lvl w:ilvl="3" w:tplc="67AED640">
      <w:start w:val="1"/>
      <w:numFmt w:val="decimal"/>
      <w:lvlText w:val="%4."/>
      <w:lvlJc w:val="left"/>
      <w:pPr>
        <w:ind w:left="2520" w:hanging="360"/>
      </w:pPr>
    </w:lvl>
    <w:lvl w:ilvl="4" w:tplc="F8E65952">
      <w:start w:val="1"/>
      <w:numFmt w:val="lowerLetter"/>
      <w:lvlText w:val="%5."/>
      <w:lvlJc w:val="left"/>
      <w:pPr>
        <w:ind w:left="3240" w:hanging="360"/>
      </w:pPr>
    </w:lvl>
    <w:lvl w:ilvl="5" w:tplc="FC08770C">
      <w:start w:val="1"/>
      <w:numFmt w:val="lowerRoman"/>
      <w:lvlText w:val="%6."/>
      <w:lvlJc w:val="right"/>
      <w:pPr>
        <w:ind w:left="3960" w:hanging="180"/>
      </w:pPr>
    </w:lvl>
    <w:lvl w:ilvl="6" w:tplc="866A0C0E">
      <w:start w:val="1"/>
      <w:numFmt w:val="decimal"/>
      <w:lvlText w:val="%7."/>
      <w:lvlJc w:val="left"/>
      <w:pPr>
        <w:ind w:left="4680" w:hanging="360"/>
      </w:pPr>
    </w:lvl>
    <w:lvl w:ilvl="7" w:tplc="E15E8792">
      <w:start w:val="1"/>
      <w:numFmt w:val="lowerLetter"/>
      <w:lvlText w:val="%8."/>
      <w:lvlJc w:val="left"/>
      <w:pPr>
        <w:ind w:left="5400" w:hanging="360"/>
      </w:pPr>
    </w:lvl>
    <w:lvl w:ilvl="8" w:tplc="5B30C9DE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AF75E7"/>
    <w:multiLevelType w:val="hybridMultilevel"/>
    <w:tmpl w:val="CFDE01A8"/>
    <w:lvl w:ilvl="0" w:tplc="CE9CADC8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681EC86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997E001C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92625264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381E40D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5568F16C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59A6B8A4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674F89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C7F489AC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2FE6541C"/>
    <w:multiLevelType w:val="hybridMultilevel"/>
    <w:tmpl w:val="D63669A0"/>
    <w:lvl w:ilvl="0" w:tplc="763EA42E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FAE81850">
      <w:start w:val="1"/>
      <w:numFmt w:val="lowerLetter"/>
      <w:lvlText w:val="%2."/>
      <w:lvlJc w:val="left"/>
      <w:pPr>
        <w:ind w:left="1440" w:hanging="360"/>
      </w:pPr>
    </w:lvl>
    <w:lvl w:ilvl="2" w:tplc="0E7CF3EC">
      <w:start w:val="1"/>
      <w:numFmt w:val="lowerRoman"/>
      <w:lvlText w:val="%3."/>
      <w:lvlJc w:val="right"/>
      <w:pPr>
        <w:ind w:left="2160" w:hanging="180"/>
      </w:pPr>
    </w:lvl>
    <w:lvl w:ilvl="3" w:tplc="4B4623C4">
      <w:start w:val="1"/>
      <w:numFmt w:val="decimal"/>
      <w:lvlText w:val="%4."/>
      <w:lvlJc w:val="left"/>
      <w:pPr>
        <w:ind w:left="2880" w:hanging="360"/>
      </w:pPr>
    </w:lvl>
    <w:lvl w:ilvl="4" w:tplc="5E067B2E">
      <w:start w:val="1"/>
      <w:numFmt w:val="lowerLetter"/>
      <w:lvlText w:val="%5."/>
      <w:lvlJc w:val="left"/>
      <w:pPr>
        <w:ind w:left="3600" w:hanging="360"/>
      </w:pPr>
    </w:lvl>
    <w:lvl w:ilvl="5" w:tplc="2212789C">
      <w:start w:val="1"/>
      <w:numFmt w:val="lowerRoman"/>
      <w:lvlText w:val="%6."/>
      <w:lvlJc w:val="right"/>
      <w:pPr>
        <w:ind w:left="4320" w:hanging="180"/>
      </w:pPr>
    </w:lvl>
    <w:lvl w:ilvl="6" w:tplc="78026A96">
      <w:start w:val="1"/>
      <w:numFmt w:val="decimal"/>
      <w:lvlText w:val="%7."/>
      <w:lvlJc w:val="left"/>
      <w:pPr>
        <w:ind w:left="5040" w:hanging="360"/>
      </w:pPr>
    </w:lvl>
    <w:lvl w:ilvl="7" w:tplc="8FB0C8E6">
      <w:start w:val="1"/>
      <w:numFmt w:val="lowerLetter"/>
      <w:lvlText w:val="%8."/>
      <w:lvlJc w:val="left"/>
      <w:pPr>
        <w:ind w:left="5760" w:hanging="360"/>
      </w:pPr>
    </w:lvl>
    <w:lvl w:ilvl="8" w:tplc="962EC8C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53F46"/>
    <w:multiLevelType w:val="hybridMultilevel"/>
    <w:tmpl w:val="4126C016"/>
    <w:lvl w:ilvl="0" w:tplc="B3A0AB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D3221F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E5C33B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C5BA27C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7B642C2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6A8EBF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82EAF5C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E5009D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6C8532C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D9B5B8C"/>
    <w:multiLevelType w:val="hybridMultilevel"/>
    <w:tmpl w:val="86609474"/>
    <w:lvl w:ilvl="0" w:tplc="AD30BB0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6DA27632">
      <w:start w:val="1"/>
      <w:numFmt w:val="lowerLetter"/>
      <w:lvlText w:val="%2."/>
      <w:lvlJc w:val="left"/>
      <w:pPr>
        <w:ind w:left="1440" w:hanging="360"/>
      </w:pPr>
    </w:lvl>
    <w:lvl w:ilvl="2" w:tplc="ECF61EF8">
      <w:start w:val="1"/>
      <w:numFmt w:val="lowerRoman"/>
      <w:lvlText w:val="%3."/>
      <w:lvlJc w:val="right"/>
      <w:pPr>
        <w:ind w:left="2160" w:hanging="180"/>
      </w:pPr>
    </w:lvl>
    <w:lvl w:ilvl="3" w:tplc="6290B0DE">
      <w:start w:val="1"/>
      <w:numFmt w:val="decimal"/>
      <w:lvlText w:val="%4."/>
      <w:lvlJc w:val="left"/>
      <w:pPr>
        <w:ind w:left="2880" w:hanging="360"/>
      </w:pPr>
    </w:lvl>
    <w:lvl w:ilvl="4" w:tplc="BB9A8BCE">
      <w:start w:val="1"/>
      <w:numFmt w:val="lowerLetter"/>
      <w:lvlText w:val="%5."/>
      <w:lvlJc w:val="left"/>
      <w:pPr>
        <w:ind w:left="3600" w:hanging="360"/>
      </w:pPr>
    </w:lvl>
    <w:lvl w:ilvl="5" w:tplc="014E5B28">
      <w:start w:val="1"/>
      <w:numFmt w:val="lowerRoman"/>
      <w:lvlText w:val="%6."/>
      <w:lvlJc w:val="right"/>
      <w:pPr>
        <w:ind w:left="4320" w:hanging="180"/>
      </w:pPr>
    </w:lvl>
    <w:lvl w:ilvl="6" w:tplc="73421E0C">
      <w:start w:val="1"/>
      <w:numFmt w:val="decimal"/>
      <w:lvlText w:val="%7."/>
      <w:lvlJc w:val="left"/>
      <w:pPr>
        <w:ind w:left="5040" w:hanging="360"/>
      </w:pPr>
    </w:lvl>
    <w:lvl w:ilvl="7" w:tplc="F192FE7C">
      <w:start w:val="1"/>
      <w:numFmt w:val="lowerLetter"/>
      <w:lvlText w:val="%8."/>
      <w:lvlJc w:val="left"/>
      <w:pPr>
        <w:ind w:left="5760" w:hanging="360"/>
      </w:pPr>
    </w:lvl>
    <w:lvl w:ilvl="8" w:tplc="A65A41C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2439B7"/>
    <w:multiLevelType w:val="hybridMultilevel"/>
    <w:tmpl w:val="DFAEB79A"/>
    <w:lvl w:ilvl="0" w:tplc="41C48F6C">
      <w:start w:val="1"/>
      <w:numFmt w:val="decimal"/>
      <w:lvlText w:val="%1."/>
      <w:lvlJc w:val="left"/>
      <w:pPr>
        <w:ind w:left="360" w:hanging="360"/>
      </w:pPr>
    </w:lvl>
    <w:lvl w:ilvl="1" w:tplc="90405DEE">
      <w:start w:val="1"/>
      <w:numFmt w:val="lowerLetter"/>
      <w:lvlText w:val="%2."/>
      <w:lvlJc w:val="left"/>
      <w:pPr>
        <w:ind w:left="1080" w:hanging="360"/>
      </w:pPr>
    </w:lvl>
    <w:lvl w:ilvl="2" w:tplc="F3547398">
      <w:start w:val="1"/>
      <w:numFmt w:val="lowerRoman"/>
      <w:lvlText w:val="%3."/>
      <w:lvlJc w:val="right"/>
      <w:pPr>
        <w:ind w:left="1800" w:hanging="180"/>
      </w:pPr>
    </w:lvl>
    <w:lvl w:ilvl="3" w:tplc="192AE154">
      <w:start w:val="1"/>
      <w:numFmt w:val="decimal"/>
      <w:lvlText w:val="%4."/>
      <w:lvlJc w:val="left"/>
      <w:pPr>
        <w:ind w:left="2520" w:hanging="360"/>
      </w:pPr>
    </w:lvl>
    <w:lvl w:ilvl="4" w:tplc="05AE575E">
      <w:start w:val="1"/>
      <w:numFmt w:val="lowerLetter"/>
      <w:lvlText w:val="%5."/>
      <w:lvlJc w:val="left"/>
      <w:pPr>
        <w:ind w:left="3240" w:hanging="360"/>
      </w:pPr>
    </w:lvl>
    <w:lvl w:ilvl="5" w:tplc="421488D4">
      <w:start w:val="1"/>
      <w:numFmt w:val="lowerRoman"/>
      <w:lvlText w:val="%6."/>
      <w:lvlJc w:val="right"/>
      <w:pPr>
        <w:ind w:left="3960" w:hanging="180"/>
      </w:pPr>
    </w:lvl>
    <w:lvl w:ilvl="6" w:tplc="BADAB7B6">
      <w:start w:val="1"/>
      <w:numFmt w:val="decimal"/>
      <w:lvlText w:val="%7."/>
      <w:lvlJc w:val="left"/>
      <w:pPr>
        <w:ind w:left="4680" w:hanging="360"/>
      </w:pPr>
    </w:lvl>
    <w:lvl w:ilvl="7" w:tplc="3BFCADAE">
      <w:start w:val="1"/>
      <w:numFmt w:val="lowerLetter"/>
      <w:lvlText w:val="%8."/>
      <w:lvlJc w:val="left"/>
      <w:pPr>
        <w:ind w:left="5400" w:hanging="360"/>
      </w:pPr>
    </w:lvl>
    <w:lvl w:ilvl="8" w:tplc="89CE4E2A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045974"/>
    <w:multiLevelType w:val="hybridMultilevel"/>
    <w:tmpl w:val="E06AC514"/>
    <w:lvl w:ilvl="0" w:tplc="2D849A3E">
      <w:start w:val="1"/>
      <w:numFmt w:val="decimal"/>
      <w:lvlText w:val="%1."/>
      <w:lvlJc w:val="left"/>
      <w:pPr>
        <w:ind w:left="1069" w:hanging="360"/>
      </w:pPr>
    </w:lvl>
    <w:lvl w:ilvl="1" w:tplc="D538451A">
      <w:start w:val="1"/>
      <w:numFmt w:val="lowerLetter"/>
      <w:lvlText w:val="%2."/>
      <w:lvlJc w:val="left"/>
      <w:pPr>
        <w:ind w:left="1789" w:hanging="360"/>
      </w:pPr>
    </w:lvl>
    <w:lvl w:ilvl="2" w:tplc="8462193A">
      <w:start w:val="1"/>
      <w:numFmt w:val="lowerRoman"/>
      <w:lvlText w:val="%3."/>
      <w:lvlJc w:val="right"/>
      <w:pPr>
        <w:ind w:left="2509" w:hanging="180"/>
      </w:pPr>
    </w:lvl>
    <w:lvl w:ilvl="3" w:tplc="3AF65F92">
      <w:start w:val="1"/>
      <w:numFmt w:val="decimal"/>
      <w:lvlText w:val="%4."/>
      <w:lvlJc w:val="left"/>
      <w:pPr>
        <w:ind w:left="3229" w:hanging="360"/>
      </w:pPr>
    </w:lvl>
    <w:lvl w:ilvl="4" w:tplc="F89ADF86">
      <w:start w:val="1"/>
      <w:numFmt w:val="lowerLetter"/>
      <w:lvlText w:val="%5."/>
      <w:lvlJc w:val="left"/>
      <w:pPr>
        <w:ind w:left="3949" w:hanging="360"/>
      </w:pPr>
    </w:lvl>
    <w:lvl w:ilvl="5" w:tplc="B008BE12">
      <w:start w:val="1"/>
      <w:numFmt w:val="lowerRoman"/>
      <w:lvlText w:val="%6."/>
      <w:lvlJc w:val="right"/>
      <w:pPr>
        <w:ind w:left="4669" w:hanging="180"/>
      </w:pPr>
    </w:lvl>
    <w:lvl w:ilvl="6" w:tplc="4C6E7688">
      <w:start w:val="1"/>
      <w:numFmt w:val="decimal"/>
      <w:lvlText w:val="%7."/>
      <w:lvlJc w:val="left"/>
      <w:pPr>
        <w:ind w:left="5389" w:hanging="360"/>
      </w:pPr>
    </w:lvl>
    <w:lvl w:ilvl="7" w:tplc="D5AEFA5E">
      <w:start w:val="1"/>
      <w:numFmt w:val="lowerLetter"/>
      <w:lvlText w:val="%8."/>
      <w:lvlJc w:val="left"/>
      <w:pPr>
        <w:ind w:left="6109" w:hanging="360"/>
      </w:pPr>
    </w:lvl>
    <w:lvl w:ilvl="8" w:tplc="9F7AAF48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84D2023"/>
    <w:multiLevelType w:val="hybridMultilevel"/>
    <w:tmpl w:val="1332B82C"/>
    <w:lvl w:ilvl="0" w:tplc="DFE4B102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2EEC6AC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DB76D43C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A3D24CA2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36F48DC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4A6C939C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7190369A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2132E51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5660141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6" w15:restartNumberingAfterBreak="0">
    <w:nsid w:val="69CF0221"/>
    <w:multiLevelType w:val="hybridMultilevel"/>
    <w:tmpl w:val="9240415E"/>
    <w:lvl w:ilvl="0" w:tplc="1CC2C42C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4228705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5610FD3C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9808005E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8A10089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1D8CE922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4E9E733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65481A9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B4B61674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7" w15:restartNumberingAfterBreak="0">
    <w:nsid w:val="6E31100B"/>
    <w:multiLevelType w:val="hybridMultilevel"/>
    <w:tmpl w:val="2E3E910E"/>
    <w:lvl w:ilvl="0" w:tplc="41AE0E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80C993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4B2FCE6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54A83BE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CC80126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8A63E7E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5EADAB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58CE3B4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2520CEA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09C54A3"/>
    <w:multiLevelType w:val="hybridMultilevel"/>
    <w:tmpl w:val="66C86540"/>
    <w:lvl w:ilvl="0" w:tplc="E86E5B52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D0E8CAA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78EC60AC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16C841A6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FC0AFF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BD340B9E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242859C4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4758471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F8E053FC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9" w15:restartNumberingAfterBreak="0">
    <w:nsid w:val="71AB780B"/>
    <w:multiLevelType w:val="hybridMultilevel"/>
    <w:tmpl w:val="FDC04B8A"/>
    <w:lvl w:ilvl="0" w:tplc="5DE0F516">
      <w:start w:val="1"/>
      <w:numFmt w:val="decimal"/>
      <w:lvlText w:val="%1."/>
      <w:lvlJc w:val="left"/>
      <w:pPr>
        <w:ind w:left="360" w:hanging="360"/>
      </w:pPr>
    </w:lvl>
    <w:lvl w:ilvl="1" w:tplc="D20220D4">
      <w:start w:val="1"/>
      <w:numFmt w:val="lowerLetter"/>
      <w:lvlText w:val="%2."/>
      <w:lvlJc w:val="left"/>
      <w:pPr>
        <w:ind w:left="1080" w:hanging="360"/>
      </w:pPr>
    </w:lvl>
    <w:lvl w:ilvl="2" w:tplc="AA0E8DDC">
      <w:start w:val="1"/>
      <w:numFmt w:val="lowerRoman"/>
      <w:lvlText w:val="%3."/>
      <w:lvlJc w:val="right"/>
      <w:pPr>
        <w:ind w:left="1800" w:hanging="180"/>
      </w:pPr>
    </w:lvl>
    <w:lvl w:ilvl="3" w:tplc="938858E6">
      <w:start w:val="1"/>
      <w:numFmt w:val="decimal"/>
      <w:lvlText w:val="%4."/>
      <w:lvlJc w:val="left"/>
      <w:pPr>
        <w:ind w:left="2520" w:hanging="360"/>
      </w:pPr>
    </w:lvl>
    <w:lvl w:ilvl="4" w:tplc="026AF9C2">
      <w:start w:val="1"/>
      <w:numFmt w:val="lowerLetter"/>
      <w:lvlText w:val="%5."/>
      <w:lvlJc w:val="left"/>
      <w:pPr>
        <w:ind w:left="3240" w:hanging="360"/>
      </w:pPr>
    </w:lvl>
    <w:lvl w:ilvl="5" w:tplc="2646BE86">
      <w:start w:val="1"/>
      <w:numFmt w:val="lowerRoman"/>
      <w:lvlText w:val="%6."/>
      <w:lvlJc w:val="right"/>
      <w:pPr>
        <w:ind w:left="3960" w:hanging="180"/>
      </w:pPr>
    </w:lvl>
    <w:lvl w:ilvl="6" w:tplc="B8287B3E">
      <w:start w:val="1"/>
      <w:numFmt w:val="decimal"/>
      <w:lvlText w:val="%7."/>
      <w:lvlJc w:val="left"/>
      <w:pPr>
        <w:ind w:left="4680" w:hanging="360"/>
      </w:pPr>
    </w:lvl>
    <w:lvl w:ilvl="7" w:tplc="99749412">
      <w:start w:val="1"/>
      <w:numFmt w:val="lowerLetter"/>
      <w:lvlText w:val="%8."/>
      <w:lvlJc w:val="left"/>
      <w:pPr>
        <w:ind w:left="5400" w:hanging="360"/>
      </w:pPr>
    </w:lvl>
    <w:lvl w:ilvl="8" w:tplc="139A43F2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8A21E85"/>
    <w:multiLevelType w:val="hybridMultilevel"/>
    <w:tmpl w:val="26364400"/>
    <w:lvl w:ilvl="0" w:tplc="3C9C94A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67AA7FBA">
      <w:start w:val="1"/>
      <w:numFmt w:val="lowerLetter"/>
      <w:lvlText w:val="%2."/>
      <w:lvlJc w:val="left"/>
      <w:pPr>
        <w:ind w:left="1440" w:hanging="360"/>
      </w:pPr>
    </w:lvl>
    <w:lvl w:ilvl="2" w:tplc="88385894">
      <w:start w:val="1"/>
      <w:numFmt w:val="lowerRoman"/>
      <w:lvlText w:val="%3."/>
      <w:lvlJc w:val="right"/>
      <w:pPr>
        <w:ind w:left="2160" w:hanging="180"/>
      </w:pPr>
    </w:lvl>
    <w:lvl w:ilvl="3" w:tplc="C2BA088A">
      <w:start w:val="1"/>
      <w:numFmt w:val="decimal"/>
      <w:lvlText w:val="%4."/>
      <w:lvlJc w:val="left"/>
      <w:pPr>
        <w:ind w:left="2880" w:hanging="360"/>
      </w:pPr>
    </w:lvl>
    <w:lvl w:ilvl="4" w:tplc="145089CA">
      <w:start w:val="1"/>
      <w:numFmt w:val="lowerLetter"/>
      <w:lvlText w:val="%5."/>
      <w:lvlJc w:val="left"/>
      <w:pPr>
        <w:ind w:left="3600" w:hanging="360"/>
      </w:pPr>
    </w:lvl>
    <w:lvl w:ilvl="5" w:tplc="ACBAF3DC">
      <w:start w:val="1"/>
      <w:numFmt w:val="lowerRoman"/>
      <w:lvlText w:val="%6."/>
      <w:lvlJc w:val="right"/>
      <w:pPr>
        <w:ind w:left="4320" w:hanging="180"/>
      </w:pPr>
    </w:lvl>
    <w:lvl w:ilvl="6" w:tplc="FA6A7E82">
      <w:start w:val="1"/>
      <w:numFmt w:val="decimal"/>
      <w:lvlText w:val="%7."/>
      <w:lvlJc w:val="left"/>
      <w:pPr>
        <w:ind w:left="5040" w:hanging="360"/>
      </w:pPr>
    </w:lvl>
    <w:lvl w:ilvl="7" w:tplc="E21C005E">
      <w:start w:val="1"/>
      <w:numFmt w:val="lowerLetter"/>
      <w:lvlText w:val="%8."/>
      <w:lvlJc w:val="left"/>
      <w:pPr>
        <w:ind w:left="5760" w:hanging="360"/>
      </w:pPr>
    </w:lvl>
    <w:lvl w:ilvl="8" w:tplc="7BFC102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1B41FA"/>
    <w:multiLevelType w:val="hybridMultilevel"/>
    <w:tmpl w:val="B400FCAE"/>
    <w:lvl w:ilvl="0" w:tplc="5644DCA6">
      <w:start w:val="1"/>
      <w:numFmt w:val="decimal"/>
      <w:lvlText w:val="%1."/>
      <w:lvlJc w:val="left"/>
      <w:pPr>
        <w:ind w:left="720" w:hanging="360"/>
      </w:pPr>
    </w:lvl>
    <w:lvl w:ilvl="1" w:tplc="8EA60FA2">
      <w:start w:val="1"/>
      <w:numFmt w:val="lowerLetter"/>
      <w:lvlText w:val="%2."/>
      <w:lvlJc w:val="left"/>
      <w:pPr>
        <w:ind w:left="1440" w:hanging="360"/>
      </w:pPr>
    </w:lvl>
    <w:lvl w:ilvl="2" w:tplc="360CFA2C">
      <w:start w:val="1"/>
      <w:numFmt w:val="lowerRoman"/>
      <w:lvlText w:val="%3."/>
      <w:lvlJc w:val="right"/>
      <w:pPr>
        <w:ind w:left="2160" w:hanging="180"/>
      </w:pPr>
    </w:lvl>
    <w:lvl w:ilvl="3" w:tplc="1A0A759C">
      <w:start w:val="1"/>
      <w:numFmt w:val="decimal"/>
      <w:lvlText w:val="%4."/>
      <w:lvlJc w:val="left"/>
      <w:pPr>
        <w:ind w:left="2880" w:hanging="360"/>
      </w:pPr>
    </w:lvl>
    <w:lvl w:ilvl="4" w:tplc="86F01FA0">
      <w:start w:val="1"/>
      <w:numFmt w:val="lowerLetter"/>
      <w:lvlText w:val="%5."/>
      <w:lvlJc w:val="left"/>
      <w:pPr>
        <w:ind w:left="3600" w:hanging="360"/>
      </w:pPr>
    </w:lvl>
    <w:lvl w:ilvl="5" w:tplc="C0F4C6AA">
      <w:start w:val="1"/>
      <w:numFmt w:val="lowerRoman"/>
      <w:lvlText w:val="%6."/>
      <w:lvlJc w:val="right"/>
      <w:pPr>
        <w:ind w:left="4320" w:hanging="180"/>
      </w:pPr>
    </w:lvl>
    <w:lvl w:ilvl="6" w:tplc="F3F6D3D8">
      <w:start w:val="1"/>
      <w:numFmt w:val="decimal"/>
      <w:lvlText w:val="%7."/>
      <w:lvlJc w:val="left"/>
      <w:pPr>
        <w:ind w:left="5040" w:hanging="360"/>
      </w:pPr>
    </w:lvl>
    <w:lvl w:ilvl="7" w:tplc="A04C0908">
      <w:start w:val="1"/>
      <w:numFmt w:val="lowerLetter"/>
      <w:lvlText w:val="%8."/>
      <w:lvlJc w:val="left"/>
      <w:pPr>
        <w:ind w:left="5760" w:hanging="360"/>
      </w:pPr>
    </w:lvl>
    <w:lvl w:ilvl="8" w:tplc="ECFAB8C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DC0ED9"/>
    <w:multiLevelType w:val="hybridMultilevel"/>
    <w:tmpl w:val="A4549416"/>
    <w:lvl w:ilvl="0" w:tplc="7F8C8116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 w:tplc="A274EECA">
      <w:start w:val="1"/>
      <w:numFmt w:val="lowerLetter"/>
      <w:lvlText w:val="%2."/>
      <w:lvlJc w:val="left"/>
      <w:pPr>
        <w:ind w:left="1440" w:hanging="360"/>
      </w:pPr>
    </w:lvl>
    <w:lvl w:ilvl="2" w:tplc="53A200FA">
      <w:start w:val="1"/>
      <w:numFmt w:val="lowerRoman"/>
      <w:lvlText w:val="%3."/>
      <w:lvlJc w:val="right"/>
      <w:pPr>
        <w:ind w:left="2160" w:hanging="180"/>
      </w:pPr>
    </w:lvl>
    <w:lvl w:ilvl="3" w:tplc="DA489EE6">
      <w:start w:val="1"/>
      <w:numFmt w:val="decimal"/>
      <w:lvlText w:val="%4."/>
      <w:lvlJc w:val="left"/>
      <w:pPr>
        <w:ind w:left="2880" w:hanging="360"/>
      </w:pPr>
    </w:lvl>
    <w:lvl w:ilvl="4" w:tplc="59DCA0CA">
      <w:start w:val="1"/>
      <w:numFmt w:val="lowerLetter"/>
      <w:lvlText w:val="%5."/>
      <w:lvlJc w:val="left"/>
      <w:pPr>
        <w:ind w:left="3600" w:hanging="360"/>
      </w:pPr>
    </w:lvl>
    <w:lvl w:ilvl="5" w:tplc="06D67834">
      <w:start w:val="1"/>
      <w:numFmt w:val="lowerRoman"/>
      <w:lvlText w:val="%6."/>
      <w:lvlJc w:val="right"/>
      <w:pPr>
        <w:ind w:left="4320" w:hanging="180"/>
      </w:pPr>
    </w:lvl>
    <w:lvl w:ilvl="6" w:tplc="CB7A7EC0">
      <w:start w:val="1"/>
      <w:numFmt w:val="decimal"/>
      <w:lvlText w:val="%7."/>
      <w:lvlJc w:val="left"/>
      <w:pPr>
        <w:ind w:left="5040" w:hanging="360"/>
      </w:pPr>
    </w:lvl>
    <w:lvl w:ilvl="7" w:tplc="E9168D4E">
      <w:start w:val="1"/>
      <w:numFmt w:val="lowerLetter"/>
      <w:lvlText w:val="%8."/>
      <w:lvlJc w:val="left"/>
      <w:pPr>
        <w:ind w:left="5760" w:hanging="360"/>
      </w:pPr>
    </w:lvl>
    <w:lvl w:ilvl="8" w:tplc="61CC55A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203BBA"/>
    <w:multiLevelType w:val="multilevel"/>
    <w:tmpl w:val="C3669A76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>
    <w:abstractNumId w:val="23"/>
  </w:num>
  <w:num w:numId="2">
    <w:abstractNumId w:val="14"/>
  </w:num>
  <w:num w:numId="3">
    <w:abstractNumId w:val="13"/>
  </w:num>
  <w:num w:numId="4">
    <w:abstractNumId w:val="1"/>
  </w:num>
  <w:num w:numId="5">
    <w:abstractNumId w:val="4"/>
  </w:num>
  <w:num w:numId="6">
    <w:abstractNumId w:val="22"/>
  </w:num>
  <w:num w:numId="7">
    <w:abstractNumId w:val="3"/>
  </w:num>
  <w:num w:numId="8">
    <w:abstractNumId w:val="17"/>
  </w:num>
  <w:num w:numId="9">
    <w:abstractNumId w:val="7"/>
  </w:num>
  <w:num w:numId="10">
    <w:abstractNumId w:val="11"/>
  </w:num>
  <w:num w:numId="11">
    <w:abstractNumId w:val="16"/>
  </w:num>
  <w:num w:numId="12">
    <w:abstractNumId w:val="18"/>
  </w:num>
  <w:num w:numId="13">
    <w:abstractNumId w:val="6"/>
  </w:num>
  <w:num w:numId="14">
    <w:abstractNumId w:val="15"/>
  </w:num>
  <w:num w:numId="15">
    <w:abstractNumId w:val="0"/>
  </w:num>
  <w:num w:numId="16">
    <w:abstractNumId w:val="9"/>
  </w:num>
  <w:num w:numId="17">
    <w:abstractNumId w:val="20"/>
  </w:num>
  <w:num w:numId="18">
    <w:abstractNumId w:val="10"/>
  </w:num>
  <w:num w:numId="19">
    <w:abstractNumId w:val="5"/>
  </w:num>
  <w:num w:numId="20">
    <w:abstractNumId w:val="12"/>
  </w:num>
  <w:num w:numId="21">
    <w:abstractNumId w:val="2"/>
  </w:num>
  <w:num w:numId="22">
    <w:abstractNumId w:val="8"/>
  </w:num>
  <w:num w:numId="23">
    <w:abstractNumId w:val="19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EA7"/>
    <w:rsid w:val="00613BF6"/>
    <w:rsid w:val="00976EA7"/>
    <w:rsid w:val="00C53741"/>
    <w:rsid w:val="00E86B99"/>
    <w:rsid w:val="00F6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4868"/>
  <w15:docId w15:val="{D8233955-CC61-4C12-A5D8-19570C20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Cambria" w:eastAsia="Calibri" w:hAnsi="Cambria"/>
      <w:b/>
      <w:bCs/>
      <w:sz w:val="32"/>
      <w:szCs w:val="32"/>
      <w:lang w:val="en-US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eastAsia="Calibri" w:hAnsi="Cambria"/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eastAsia="Calibri" w:hAnsi="Calibri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eastAsia="Calibri" w:hAnsi="Calibri"/>
      <w:b/>
      <w:bCs/>
      <w:sz w:val="20"/>
      <w:szCs w:val="20"/>
      <w:lang w:val="en-US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eastAsia="Calibri" w:hAnsi="Calibri"/>
      <w:lang w:val="en-US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eastAsia="Calibri" w:hAnsi="Calibri"/>
      <w:i/>
      <w:iCs/>
      <w:lang w:val="en-US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eastAsia="Calibri" w:hAnsi="Cambria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en-US"/>
    </w:rPr>
  </w:style>
  <w:style w:type="character" w:customStyle="1" w:styleId="HeaderChar">
    <w:name w:val="Header Char"/>
    <w:uiPriority w:val="99"/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en-US"/>
    </w:r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e">
    <w:name w:val="Table Grid"/>
    <w:basedOn w:val="a1"/>
    <w:rPr>
      <w:rFonts w:eastAsia="Times New Roman"/>
      <w:lang w:eastAsia="ru-RU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rPr>
      <w:color w:val="0000FF"/>
      <w:u w:val="single"/>
    </w:rPr>
  </w:style>
  <w:style w:type="paragraph" w:styleId="af0">
    <w:name w:val="footnote text"/>
    <w:basedOn w:val="a"/>
    <w:link w:val="af1"/>
    <w:semiHidden/>
    <w:pPr>
      <w:spacing w:after="0" w:line="240" w:lineRule="auto"/>
    </w:pPr>
    <w:rPr>
      <w:sz w:val="20"/>
      <w:szCs w:val="20"/>
      <w:lang w:val="en-US" w:eastAsia="ru-RU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2">
    <w:name w:val="footnote reference"/>
    <w:semiHidden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rPr>
      <w:rFonts w:ascii="Calibri" w:hAnsi="Calibri"/>
      <w:sz w:val="22"/>
      <w:szCs w:val="22"/>
    </w:rPr>
  </w:style>
  <w:style w:type="paragraph" w:styleId="24">
    <w:name w:val="toc 2"/>
    <w:basedOn w:val="a"/>
    <w:next w:val="a"/>
    <w:pPr>
      <w:tabs>
        <w:tab w:val="left" w:pos="709"/>
        <w:tab w:val="right" w:leader="dot" w:pos="9345"/>
      </w:tabs>
      <w:ind w:left="220"/>
    </w:pPr>
    <w:rPr>
      <w:rFonts w:ascii="Calibri" w:hAnsi="Calibri"/>
      <w:sz w:val="22"/>
      <w:szCs w:val="22"/>
    </w:r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af7">
    <w:name w:val="Основной текст_"/>
    <w:link w:val="25"/>
    <w:uiPriority w:val="99"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7"/>
    <w:uiPriority w:val="99"/>
    <w:pPr>
      <w:shd w:val="clear" w:color="auto" w:fill="FFFFFF"/>
      <w:spacing w:after="0" w:line="312" w:lineRule="exact"/>
      <w:ind w:hanging="1500"/>
    </w:pPr>
    <w:rPr>
      <w:sz w:val="27"/>
      <w:szCs w:val="27"/>
      <w:lang w:val="en-US"/>
    </w:rPr>
  </w:style>
  <w:style w:type="character" w:customStyle="1" w:styleId="120">
    <w:name w:val="Основной текст (12)_"/>
    <w:link w:val="121"/>
    <w:rPr>
      <w:rFonts w:ascii="Dotum" w:eastAsia="Dotum" w:hAnsi="Dotum" w:cs="Dotum"/>
      <w:spacing w:val="-40"/>
      <w:sz w:val="35"/>
      <w:szCs w:val="35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shd w:val="clear" w:color="auto" w:fill="FFFFFF"/>
      <w:spacing w:after="0" w:line="240" w:lineRule="atLeast"/>
    </w:pPr>
    <w:rPr>
      <w:rFonts w:ascii="Dotum" w:eastAsia="Dotum" w:hAnsi="Dotum"/>
      <w:spacing w:val="-40"/>
      <w:sz w:val="35"/>
      <w:szCs w:val="35"/>
      <w:lang w:val="en-US"/>
    </w:rPr>
  </w:style>
  <w:style w:type="character" w:customStyle="1" w:styleId="aa">
    <w:name w:val="Верхний колонтитул Знак"/>
    <w:link w:val="a9"/>
    <w:uiPriority w:val="99"/>
    <w:rPr>
      <w:rFonts w:cs="Times New Roman"/>
    </w:rPr>
  </w:style>
  <w:style w:type="character" w:customStyle="1" w:styleId="ac">
    <w:name w:val="Нижний колонтитул Знак"/>
    <w:link w:val="ab"/>
    <w:uiPriority w:val="99"/>
    <w:rPr>
      <w:rFonts w:cs="Times New Roman"/>
    </w:rPr>
  </w:style>
  <w:style w:type="character" w:customStyle="1" w:styleId="13">
    <w:name w:val="Основной текст (13)_"/>
    <w:link w:val="130"/>
    <w:rPr>
      <w:rFonts w:ascii="Dotum" w:eastAsia="Dotum" w:hAnsi="Dotum" w:cs="Dotum"/>
      <w:spacing w:val="-40"/>
      <w:sz w:val="37"/>
      <w:szCs w:val="37"/>
      <w:shd w:val="clear" w:color="auto" w:fill="FFFFFF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after="0" w:line="240" w:lineRule="atLeast"/>
    </w:pPr>
    <w:rPr>
      <w:rFonts w:ascii="Dotum" w:eastAsia="Dotum" w:hAnsi="Dotum"/>
      <w:spacing w:val="-40"/>
      <w:sz w:val="37"/>
      <w:szCs w:val="37"/>
      <w:lang w:val="en-US"/>
    </w:rPr>
  </w:style>
  <w:style w:type="character" w:customStyle="1" w:styleId="10">
    <w:name w:val="Заголовок 1 Знак"/>
    <w:link w:val="1"/>
    <w:rPr>
      <w:rFonts w:ascii="Cambria" w:hAnsi="Cambria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Pr>
      <w:rFonts w:ascii="Calibri" w:hAnsi="Calibri"/>
      <w:b/>
      <w:bCs/>
    </w:rPr>
  </w:style>
  <w:style w:type="character" w:customStyle="1" w:styleId="70">
    <w:name w:val="Заголовок 7 Знак"/>
    <w:link w:val="7"/>
    <w:rPr>
      <w:rFonts w:ascii="Calibri" w:hAnsi="Calibri"/>
      <w:sz w:val="24"/>
      <w:szCs w:val="24"/>
    </w:rPr>
  </w:style>
  <w:style w:type="character" w:customStyle="1" w:styleId="80">
    <w:name w:val="Заголовок 8 Знак"/>
    <w:link w:val="8"/>
    <w:rPr>
      <w:rFonts w:ascii="Calibri" w:hAnsi="Calibri"/>
      <w:i/>
      <w:iCs/>
      <w:sz w:val="24"/>
      <w:szCs w:val="24"/>
    </w:rPr>
  </w:style>
  <w:style w:type="character" w:customStyle="1" w:styleId="90">
    <w:name w:val="Заголовок 9 Знак"/>
    <w:link w:val="9"/>
    <w:rPr>
      <w:rFonts w:ascii="Cambria" w:hAnsi="Cambria"/>
    </w:rPr>
  </w:style>
  <w:style w:type="paragraph" w:styleId="af8">
    <w:name w:val="List Paragraph"/>
    <w:basedOn w:val="a"/>
    <w:uiPriority w:val="34"/>
    <w:qFormat/>
    <w:pPr>
      <w:ind w:left="720"/>
      <w:contextualSpacing/>
      <w:jc w:val="both"/>
    </w:pPr>
    <w:rPr>
      <w:rFonts w:eastAsia="Calibri"/>
      <w:sz w:val="28"/>
      <w:szCs w:val="22"/>
    </w:rPr>
  </w:style>
  <w:style w:type="paragraph" w:styleId="af9">
    <w:name w:val="No Spacing"/>
    <w:link w:val="afa"/>
    <w:uiPriority w:val="1"/>
    <w:qFormat/>
    <w:rPr>
      <w:rFonts w:ascii="Cambria" w:eastAsia="Times New Roman" w:hAnsi="Cambria"/>
      <w:sz w:val="22"/>
      <w:szCs w:val="22"/>
      <w:lang w:val="en-US" w:eastAsia="en-US"/>
    </w:rPr>
  </w:style>
  <w:style w:type="paragraph" w:styleId="afb">
    <w:name w:val="TOC Heading"/>
    <w:basedOn w:val="1"/>
    <w:next w:val="a"/>
    <w:qFormat/>
    <w:pPr>
      <w:keepLines/>
      <w:numPr>
        <w:numId w:val="0"/>
      </w:numPr>
      <w:spacing w:before="480" w:after="0"/>
      <w:jc w:val="both"/>
      <w:outlineLvl w:val="9"/>
    </w:pPr>
    <w:rPr>
      <w:rFonts w:eastAsia="Times New Roman"/>
      <w:color w:val="365F91"/>
      <w:sz w:val="28"/>
      <w:szCs w:val="28"/>
    </w:r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eastAsia="Calibri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rPr>
      <w:rFonts w:ascii="Tahoma" w:hAnsi="Tahoma" w:cs="Tahoma"/>
      <w:sz w:val="16"/>
      <w:szCs w:val="16"/>
    </w:rPr>
  </w:style>
  <w:style w:type="paragraph" w:customStyle="1" w:styleId="afe">
    <w:name w:val="текст (м)"/>
    <w:basedOn w:val="a"/>
    <w:pPr>
      <w:spacing w:after="0" w:line="200" w:lineRule="exact"/>
      <w:ind w:firstLine="340"/>
    </w:pPr>
    <w:rPr>
      <w:rFonts w:eastAsia="Calibri"/>
      <w:sz w:val="20"/>
      <w:szCs w:val="20"/>
      <w:lang w:eastAsia="ru-RU"/>
    </w:rPr>
  </w:style>
  <w:style w:type="paragraph" w:customStyle="1" w:styleId="aff">
    <w:name w:val="текст (метод)"/>
    <w:basedOn w:val="a"/>
    <w:pPr>
      <w:spacing w:after="60" w:line="200" w:lineRule="exact"/>
      <w:ind w:firstLine="284"/>
    </w:pPr>
    <w:rPr>
      <w:rFonts w:eastAsia="Calibri"/>
      <w:sz w:val="20"/>
      <w:szCs w:val="20"/>
      <w:lang w:eastAsia="ru-RU"/>
    </w:rPr>
  </w:style>
  <w:style w:type="paragraph" w:customStyle="1" w:styleId="aff0">
    <w:name w:val="текст книги"/>
    <w:basedOn w:val="a"/>
    <w:pPr>
      <w:spacing w:after="60" w:line="360" w:lineRule="auto"/>
      <w:ind w:firstLine="720"/>
      <w:jc w:val="both"/>
    </w:pPr>
    <w:rPr>
      <w:rFonts w:eastAsia="Calibri"/>
      <w:sz w:val="28"/>
      <w:szCs w:val="20"/>
      <w:lang w:eastAsia="ru-RU"/>
    </w:rPr>
  </w:style>
  <w:style w:type="character" w:customStyle="1" w:styleId="aff1">
    <w:name w:val="понятие"/>
    <w:rPr>
      <w:rFonts w:ascii="Times New Roman" w:hAnsi="Times New Roman"/>
      <w:i/>
      <w:color w:val="000000"/>
      <w:sz w:val="28"/>
    </w:rPr>
  </w:style>
  <w:style w:type="character" w:customStyle="1" w:styleId="af1">
    <w:name w:val="Текст сноски Знак"/>
    <w:link w:val="af0"/>
    <w:semiHidden/>
    <w:rPr>
      <w:rFonts w:eastAsia="Times New Roman" w:cs="Times New Roman"/>
      <w:sz w:val="20"/>
      <w:szCs w:val="20"/>
      <w:lang w:val="en-US" w:eastAsia="ru-RU"/>
    </w:rPr>
  </w:style>
  <w:style w:type="character" w:styleId="aff2">
    <w:name w:val="Strong"/>
    <w:qFormat/>
    <w:rPr>
      <w:b/>
    </w:rPr>
  </w:style>
  <w:style w:type="paragraph" w:styleId="aff3">
    <w:name w:val="Normal (Web)"/>
    <w:basedOn w:val="a"/>
    <w:uiPriority w:val="99"/>
    <w:pPr>
      <w:spacing w:before="280" w:after="280" w:line="240" w:lineRule="auto"/>
    </w:pPr>
    <w:rPr>
      <w:rFonts w:eastAsia="Calibri"/>
      <w:lang w:eastAsia="ar-SA"/>
    </w:rPr>
  </w:style>
  <w:style w:type="paragraph" w:styleId="aff4">
    <w:name w:val="Body Text Indent"/>
    <w:basedOn w:val="a"/>
    <w:link w:val="aff5"/>
    <w:pPr>
      <w:spacing w:after="120" w:line="240" w:lineRule="auto"/>
      <w:ind w:left="283" w:firstLine="720"/>
      <w:jc w:val="both"/>
    </w:pPr>
    <w:rPr>
      <w:sz w:val="20"/>
      <w:szCs w:val="20"/>
      <w:lang w:val="en-US" w:eastAsia="ru-RU"/>
    </w:rPr>
  </w:style>
  <w:style w:type="character" w:customStyle="1" w:styleId="aff5">
    <w:name w:val="Основной текст с отступом Знак"/>
    <w:link w:val="aff4"/>
    <w:rPr>
      <w:rFonts w:eastAsia="Times New Roman" w:cs="Times New Roman"/>
      <w:sz w:val="20"/>
      <w:szCs w:val="20"/>
      <w:lang w:val="en-US" w:eastAsia="ru-RU"/>
    </w:rPr>
  </w:style>
  <w:style w:type="paragraph" w:styleId="26">
    <w:name w:val="Body Text Indent 2"/>
    <w:basedOn w:val="a"/>
    <w:link w:val="27"/>
    <w:pPr>
      <w:spacing w:after="0" w:line="360" w:lineRule="auto"/>
      <w:ind w:firstLine="708"/>
      <w:jc w:val="both"/>
    </w:pPr>
    <w:rPr>
      <w:b/>
      <w:sz w:val="28"/>
      <w:szCs w:val="28"/>
      <w:lang w:val="en-US" w:eastAsia="ru-RU"/>
    </w:rPr>
  </w:style>
  <w:style w:type="character" w:customStyle="1" w:styleId="27">
    <w:name w:val="Основной текст с отступом 2 Знак"/>
    <w:link w:val="26"/>
    <w:rPr>
      <w:rFonts w:eastAsia="Times New Roman" w:cs="Times New Roman"/>
      <w:b/>
      <w:sz w:val="28"/>
      <w:szCs w:val="28"/>
      <w:lang w:val="en-US" w:eastAsia="ru-RU"/>
    </w:rPr>
  </w:style>
  <w:style w:type="paragraph" w:styleId="aff6">
    <w:name w:val="Block Text"/>
    <w:basedOn w:val="a"/>
    <w:pPr>
      <w:spacing w:before="260" w:after="0" w:line="260" w:lineRule="auto"/>
      <w:ind w:left="1320" w:right="1600"/>
      <w:jc w:val="center"/>
    </w:pPr>
    <w:rPr>
      <w:rFonts w:eastAsia="Calibri"/>
      <w:b/>
      <w:bCs/>
      <w:sz w:val="28"/>
      <w:lang w:eastAsia="ru-RU"/>
    </w:rPr>
  </w:style>
  <w:style w:type="character" w:styleId="aff7">
    <w:name w:val="page number"/>
    <w:rPr>
      <w:rFonts w:cs="Times New Roman"/>
    </w:rPr>
  </w:style>
  <w:style w:type="character" w:styleId="aff8">
    <w:name w:val="Emphasis"/>
    <w:qFormat/>
    <w:rPr>
      <w:i/>
    </w:rPr>
  </w:style>
  <w:style w:type="paragraph" w:styleId="aff9">
    <w:name w:val="Body Text"/>
    <w:basedOn w:val="a"/>
    <w:link w:val="affa"/>
    <w:pPr>
      <w:spacing w:after="120" w:line="240" w:lineRule="auto"/>
    </w:pPr>
    <w:rPr>
      <w:sz w:val="20"/>
      <w:szCs w:val="20"/>
      <w:lang w:val="en-US" w:eastAsia="ru-RU"/>
    </w:rPr>
  </w:style>
  <w:style w:type="character" w:customStyle="1" w:styleId="affa">
    <w:name w:val="Основной текст Знак"/>
    <w:link w:val="aff9"/>
    <w:rPr>
      <w:rFonts w:eastAsia="Times New Roman" w:cs="Times New Roman"/>
      <w:lang w:val="en-US" w:eastAsia="ru-RU"/>
    </w:rPr>
  </w:style>
  <w:style w:type="paragraph" w:styleId="33">
    <w:name w:val="Body Text 3"/>
    <w:basedOn w:val="a"/>
    <w:link w:val="34"/>
    <w:pPr>
      <w:spacing w:after="120" w:line="240" w:lineRule="auto"/>
    </w:pPr>
    <w:rPr>
      <w:sz w:val="16"/>
      <w:szCs w:val="16"/>
      <w:lang w:val="en-US" w:eastAsia="ru-RU"/>
    </w:rPr>
  </w:style>
  <w:style w:type="character" w:customStyle="1" w:styleId="34">
    <w:name w:val="Основной текст 3 Знак"/>
    <w:link w:val="33"/>
    <w:rPr>
      <w:rFonts w:eastAsia="Times New Roman" w:cs="Times New Roman"/>
      <w:sz w:val="16"/>
      <w:szCs w:val="16"/>
      <w:lang w:val="en-US" w:eastAsia="ru-RU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  <w:lang w:val="en-US" w:eastAsia="ru-RU"/>
    </w:rPr>
  </w:style>
  <w:style w:type="character" w:customStyle="1" w:styleId="HTML0">
    <w:name w:val="Стандартный HTML Знак"/>
    <w:link w:val="HTML"/>
    <w:rPr>
      <w:rFonts w:ascii="Courier New" w:hAnsi="Courier New" w:cs="Courier New"/>
      <w:sz w:val="20"/>
      <w:szCs w:val="20"/>
      <w:lang w:val="en-US" w:eastAsia="ru-RU"/>
    </w:rPr>
  </w:style>
  <w:style w:type="paragraph" w:styleId="affb">
    <w:name w:val="Document Map"/>
    <w:basedOn w:val="a"/>
    <w:link w:val="affc"/>
    <w:pPr>
      <w:spacing w:after="0" w:line="240" w:lineRule="auto"/>
    </w:pPr>
    <w:rPr>
      <w:rFonts w:ascii="Tahoma" w:eastAsia="Calibri" w:hAnsi="Tahoma"/>
      <w:sz w:val="16"/>
      <w:szCs w:val="16"/>
      <w:lang w:val="en-US" w:eastAsia="ru-RU"/>
    </w:rPr>
  </w:style>
  <w:style w:type="character" w:customStyle="1" w:styleId="affc">
    <w:name w:val="Схема документа Знак"/>
    <w:link w:val="affb"/>
    <w:rPr>
      <w:rFonts w:ascii="Tahoma" w:hAnsi="Tahoma" w:cs="Tahoma"/>
      <w:sz w:val="16"/>
      <w:szCs w:val="16"/>
      <w:lang w:val="en-US" w:eastAsia="ru-RU"/>
    </w:rPr>
  </w:style>
  <w:style w:type="paragraph" w:customStyle="1" w:styleId="affd">
    <w:name w:val="Содержимое таблицы"/>
    <w:basedOn w:val="a"/>
    <w:pPr>
      <w:widowControl w:val="0"/>
      <w:suppressLineNumbers/>
      <w:spacing w:after="0" w:line="240" w:lineRule="auto"/>
    </w:pPr>
    <w:rPr>
      <w:lang w:eastAsia="ar-SA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lang w:eastAsia="ru-RU"/>
    </w:rPr>
  </w:style>
  <w:style w:type="character" w:customStyle="1" w:styleId="35">
    <w:name w:val="Основной текст (3)_"/>
    <w:link w:val="36"/>
    <w:rPr>
      <w:rFonts w:eastAsia="Times New Roman" w:cs="Times New Roman"/>
      <w:spacing w:val="-10"/>
      <w:sz w:val="22"/>
      <w:szCs w:val="22"/>
      <w:shd w:val="clear" w:color="auto" w:fill="FFFFFF"/>
    </w:rPr>
  </w:style>
  <w:style w:type="character" w:customStyle="1" w:styleId="43">
    <w:name w:val="Основной текст (4)_"/>
    <w:link w:val="44"/>
    <w:rPr>
      <w:rFonts w:eastAsia="Times New Roman" w:cs="Times New Roman"/>
      <w:sz w:val="23"/>
      <w:szCs w:val="23"/>
      <w:shd w:val="clear" w:color="auto" w:fill="FFFFFF"/>
    </w:rPr>
  </w:style>
  <w:style w:type="character" w:customStyle="1" w:styleId="72">
    <w:name w:val="Основной текст (7)_"/>
    <w:link w:val="73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36">
    <w:name w:val="Основной текст (3)"/>
    <w:basedOn w:val="a"/>
    <w:link w:val="35"/>
    <w:pPr>
      <w:shd w:val="clear" w:color="auto" w:fill="FFFFFF"/>
      <w:spacing w:before="180" w:after="0" w:line="230" w:lineRule="exact"/>
      <w:jc w:val="center"/>
    </w:pPr>
    <w:rPr>
      <w:spacing w:val="-10"/>
      <w:sz w:val="22"/>
      <w:szCs w:val="22"/>
      <w:lang w:val="en-US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before="120" w:after="660" w:line="240" w:lineRule="atLeast"/>
    </w:pPr>
    <w:rPr>
      <w:sz w:val="23"/>
      <w:szCs w:val="23"/>
      <w:lang w:val="en-US"/>
    </w:rPr>
  </w:style>
  <w:style w:type="paragraph" w:customStyle="1" w:styleId="73">
    <w:name w:val="Основной текст (7)"/>
    <w:basedOn w:val="a"/>
    <w:link w:val="72"/>
    <w:pPr>
      <w:shd w:val="clear" w:color="auto" w:fill="FFFFFF"/>
      <w:spacing w:after="120" w:line="269" w:lineRule="exact"/>
      <w:jc w:val="center"/>
    </w:pPr>
    <w:rPr>
      <w:sz w:val="26"/>
      <w:szCs w:val="26"/>
      <w:lang w:val="en-US"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Default">
    <w:name w:val="Default"/>
    <w:rPr>
      <w:color w:val="000000"/>
      <w:sz w:val="24"/>
      <w:szCs w:val="24"/>
      <w:lang w:eastAsia="en-US"/>
    </w:rPr>
  </w:style>
  <w:style w:type="paragraph" w:styleId="affe">
    <w:name w:val="annotation text"/>
    <w:basedOn w:val="a"/>
    <w:link w:val="afff"/>
    <w:rPr>
      <w:sz w:val="20"/>
      <w:szCs w:val="20"/>
      <w:lang w:val="en-US"/>
    </w:rPr>
  </w:style>
  <w:style w:type="character" w:customStyle="1" w:styleId="afff">
    <w:name w:val="Текст примечания Знак"/>
    <w:link w:val="affe"/>
    <w:rPr>
      <w:rFonts w:eastAsia="Times New Roman"/>
      <w:lang w:eastAsia="en-US"/>
    </w:rPr>
  </w:style>
  <w:style w:type="character" w:styleId="afff0">
    <w:name w:val="annotation reference"/>
    <w:rPr>
      <w:sz w:val="16"/>
      <w:szCs w:val="16"/>
    </w:rPr>
  </w:style>
  <w:style w:type="paragraph" w:styleId="afff1">
    <w:name w:val="annotation subject"/>
    <w:basedOn w:val="affe"/>
    <w:next w:val="affe"/>
    <w:link w:val="afff2"/>
    <w:rPr>
      <w:b/>
      <w:bCs/>
    </w:rPr>
  </w:style>
  <w:style w:type="character" w:customStyle="1" w:styleId="afff2">
    <w:name w:val="Тема примечания Знак"/>
    <w:link w:val="afff1"/>
    <w:rPr>
      <w:rFonts w:eastAsia="Times New Roman"/>
      <w:b/>
      <w:bCs/>
      <w:lang w:eastAsia="en-US"/>
    </w:rPr>
  </w:style>
  <w:style w:type="character" w:customStyle="1" w:styleId="afa">
    <w:name w:val="Без интервала Знак"/>
    <w:link w:val="af9"/>
    <w:uiPriority w:val="1"/>
    <w:rPr>
      <w:rFonts w:ascii="Cambria" w:eastAsia="Times New Roman" w:hAnsi="Cambria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Специалист</dc:creator>
  <cp:lastModifiedBy>Секретарь</cp:lastModifiedBy>
  <cp:revision>3</cp:revision>
  <cp:lastPrinted>2026-09-28T07:53:00Z</cp:lastPrinted>
  <dcterms:created xsi:type="dcterms:W3CDTF">2026-09-28T07:10:00Z</dcterms:created>
  <dcterms:modified xsi:type="dcterms:W3CDTF">2026-09-28T07:57:00Z</dcterms:modified>
  <cp:version>786432</cp:version>
</cp:coreProperties>
</file>